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4CF38" w14:textId="77777777" w:rsidR="00000000" w:rsidRDefault="00CD032B">
      <w:pPr>
        <w:spacing w:line="280" w:lineRule="exact"/>
        <w:rPr>
          <w:b/>
          <w:bCs/>
          <w:sz w:val="16"/>
          <w:szCs w:val="16"/>
        </w:rPr>
      </w:pPr>
      <w:r>
        <w:rPr>
          <w:b/>
          <w:bCs/>
          <w:sz w:val="16"/>
          <w:szCs w:val="16"/>
          <w:lang w:val="en-GB"/>
        </w:rPr>
        <w:t>Model Contract for Leasing Self-contained Residential Space to Doctoral Candidates (July 2016)</w:t>
      </w:r>
    </w:p>
    <w:p w14:paraId="1F1E61FA"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6BA163FF"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298625F9"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1A6B9082"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2B9396E8" w14:textId="77777777" w:rsidR="00000000" w:rsidRDefault="00CD032B">
      <w:pPr>
        <w:tabs>
          <w:tab w:val="left" w:pos="-1417"/>
          <w:tab w:val="left" w:pos="-851"/>
          <w:tab w:val="left" w:pos="-284"/>
          <w:tab w:val="left" w:pos="369"/>
          <w:tab w:val="left" w:pos="737"/>
          <w:tab w:val="left" w:pos="964"/>
        </w:tabs>
        <w:spacing w:line="280" w:lineRule="exact"/>
        <w:rPr>
          <w:sz w:val="16"/>
          <w:szCs w:val="16"/>
        </w:rPr>
      </w:pPr>
      <w:r>
        <w:rPr>
          <w:spacing w:val="-2"/>
          <w:sz w:val="16"/>
          <w:szCs w:val="16"/>
          <w:lang w:val="en-GB"/>
        </w:rPr>
        <w:t>Aedes and Platform31 offer the housing corporations a model contract for leasing to doctoral candidates [</w:t>
      </w:r>
      <w:r>
        <w:rPr>
          <w:i/>
          <w:iCs/>
          <w:spacing w:val="-2"/>
          <w:sz w:val="16"/>
          <w:szCs w:val="16"/>
          <w:lang w:val="en-GB"/>
        </w:rPr>
        <w:t>promovendi</w:t>
      </w:r>
      <w:r>
        <w:rPr>
          <w:spacing w:val="-2"/>
          <w:sz w:val="16"/>
          <w:szCs w:val="16"/>
          <w:lang w:val="en-GB"/>
        </w:rPr>
        <w:t>].</w:t>
      </w:r>
      <w:r>
        <w:rPr>
          <w:rStyle w:val="Voetnootmarkering"/>
          <w:spacing w:val="-2"/>
          <w:sz w:val="16"/>
          <w:szCs w:val="16"/>
          <w:lang w:val="en-GB"/>
        </w:rPr>
        <w:footnoteReference w:id="1"/>
      </w:r>
      <w:r>
        <w:rPr>
          <w:spacing w:val="-2"/>
          <w:sz w:val="16"/>
          <w:szCs w:val="16"/>
        </w:rPr>
        <w:t xml:space="preserve"> </w:t>
      </w:r>
      <w:r>
        <w:rPr>
          <w:spacing w:val="-2"/>
          <w:sz w:val="16"/>
          <w:szCs w:val="16"/>
          <w:lang w:val="en-GB"/>
        </w:rPr>
        <w:t>This model is based on the Aedes model</w:t>
      </w:r>
      <w:r>
        <w:rPr>
          <w:spacing w:val="-2"/>
          <w:sz w:val="16"/>
          <w:szCs w:val="16"/>
          <w:lang w:val="en-GB"/>
        </w:rPr>
        <w:t xml:space="preserve"> lease for independent housing.</w:t>
      </w:r>
      <w:r>
        <w:rPr>
          <w:spacing w:val="-2"/>
          <w:sz w:val="16"/>
          <w:szCs w:val="16"/>
        </w:rPr>
        <w:t xml:space="preserve"> </w:t>
      </w:r>
    </w:p>
    <w:p w14:paraId="5811074A"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205186E3" w14:textId="77777777" w:rsidR="00000000" w:rsidRDefault="00CD032B">
      <w:pPr>
        <w:tabs>
          <w:tab w:val="left" w:pos="-1417"/>
          <w:tab w:val="left" w:pos="-851"/>
          <w:tab w:val="left" w:pos="-284"/>
          <w:tab w:val="left" w:pos="369"/>
          <w:tab w:val="left" w:pos="737"/>
          <w:tab w:val="left" w:pos="964"/>
        </w:tabs>
        <w:spacing w:line="280" w:lineRule="exact"/>
        <w:rPr>
          <w:sz w:val="16"/>
          <w:szCs w:val="16"/>
        </w:rPr>
      </w:pPr>
      <w:r>
        <w:rPr>
          <w:spacing w:val="-2"/>
          <w:sz w:val="16"/>
          <w:szCs w:val="16"/>
          <w:lang w:val="en-GB"/>
        </w:rPr>
        <w:t>Footnotes have been inserted to provide extra information about certain provisions.</w:t>
      </w:r>
      <w:r>
        <w:rPr>
          <w:spacing w:val="-2"/>
          <w:sz w:val="16"/>
          <w:szCs w:val="16"/>
        </w:rPr>
        <w:t xml:space="preserve"> </w:t>
      </w:r>
      <w:r>
        <w:rPr>
          <w:spacing w:val="-2"/>
          <w:sz w:val="16"/>
          <w:szCs w:val="16"/>
          <w:lang w:val="en-GB"/>
        </w:rPr>
        <w:t>We draw housing corporations’ attention to the fact that the footnotes are intended to provide more information for lessors when using the</w:t>
      </w:r>
      <w:r>
        <w:rPr>
          <w:spacing w:val="-2"/>
          <w:sz w:val="16"/>
          <w:szCs w:val="16"/>
          <w:lang w:val="en-GB"/>
        </w:rPr>
        <w:t xml:space="preserve"> model, and that these should be deleted from the final version of the contract.</w:t>
      </w:r>
    </w:p>
    <w:p w14:paraId="72B0869B"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7928E7D5" w14:textId="77777777" w:rsidR="00000000" w:rsidRDefault="00CD032B">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lang w:val="en-GB"/>
        </w:rPr>
        <w:t>This Model Contract for Leasing Self-contained Residential Space to Doctoral Candidates was developed by VBTM Advocaten at the behest of the Aedes association of housing corp</w:t>
      </w:r>
      <w:r>
        <w:rPr>
          <w:spacing w:val="-2"/>
          <w:sz w:val="16"/>
          <w:szCs w:val="16"/>
          <w:lang w:val="en-GB"/>
        </w:rPr>
        <w:t>orations and Platform31.</w:t>
      </w:r>
    </w:p>
    <w:p w14:paraId="3152DC94" w14:textId="77777777" w:rsidR="00000000" w:rsidRDefault="00CD032B">
      <w:pPr>
        <w:tabs>
          <w:tab w:val="left" w:pos="-1417"/>
          <w:tab w:val="left" w:pos="-851"/>
          <w:tab w:val="left" w:pos="-284"/>
          <w:tab w:val="left" w:pos="369"/>
          <w:tab w:val="left" w:pos="737"/>
          <w:tab w:val="left" w:pos="964"/>
        </w:tabs>
        <w:spacing w:line="280" w:lineRule="exact"/>
        <w:rPr>
          <w:b/>
          <w:bCs/>
          <w:spacing w:val="-2"/>
          <w:sz w:val="16"/>
          <w:szCs w:val="16"/>
        </w:rPr>
      </w:pPr>
      <w:r>
        <w:rPr>
          <w:spacing w:val="-2"/>
          <w:sz w:val="16"/>
          <w:szCs w:val="16"/>
        </w:rPr>
        <w:br w:type="page"/>
      </w:r>
      <w:r>
        <w:rPr>
          <w:b/>
          <w:bCs/>
          <w:spacing w:val="-2"/>
          <w:sz w:val="16"/>
          <w:szCs w:val="16"/>
          <w:lang w:val="en-GB"/>
        </w:rPr>
        <w:lastRenderedPageBreak/>
        <w:t>Model Contract for Leasing Self-contained Residential Space to Doctoral Candidates</w:t>
      </w:r>
      <w:r>
        <w:rPr>
          <w:rStyle w:val="Voetnootmarkering"/>
          <w:b/>
          <w:bCs/>
          <w:spacing w:val="-2"/>
          <w:sz w:val="16"/>
          <w:szCs w:val="16"/>
          <w:lang w:val="en-GB"/>
        </w:rPr>
        <w:footnoteReference w:id="2"/>
      </w:r>
    </w:p>
    <w:p w14:paraId="52E4D987"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3079FFFD" w14:textId="77777777" w:rsidR="00000000" w:rsidRDefault="00CD032B">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lang w:val="en-GB"/>
        </w:rPr>
        <w:t>The undersigned:</w:t>
      </w:r>
    </w:p>
    <w:p w14:paraId="535E4E9F"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r>
        <w:rPr>
          <w:spacing w:val="-2"/>
          <w:sz w:val="16"/>
          <w:szCs w:val="16"/>
        </w:rPr>
        <w:t xml:space="preserve">   </w:t>
      </w:r>
    </w:p>
    <w:p w14:paraId="63FB0F10" w14:textId="77777777" w:rsidR="00000000" w:rsidRDefault="00CD032B">
      <w:pPr>
        <w:tabs>
          <w:tab w:val="left" w:pos="-1417"/>
          <w:tab w:val="left" w:pos="-851"/>
          <w:tab w:val="left" w:pos="-284"/>
          <w:tab w:val="left" w:pos="369"/>
          <w:tab w:val="left" w:pos="737"/>
          <w:tab w:val="left" w:pos="964"/>
        </w:tabs>
        <w:spacing w:line="280" w:lineRule="exact"/>
        <w:rPr>
          <w:sz w:val="16"/>
          <w:szCs w:val="16"/>
        </w:rPr>
      </w:pPr>
      <w:r>
        <w:rPr>
          <w:spacing w:val="-2"/>
          <w:sz w:val="16"/>
          <w:szCs w:val="16"/>
          <w:lang w:val="en-GB"/>
        </w:rPr>
        <w:t xml:space="preserve"> ................................................................., having its registered office and business address at ………</w:t>
      </w:r>
      <w:r>
        <w:rPr>
          <w:spacing w:val="-2"/>
          <w:sz w:val="16"/>
          <w:szCs w:val="16"/>
          <w:lang w:val="en-GB"/>
        </w:rPr>
        <w:t>…………… in (postal code) ................................... no. ... to be referred to hereinafter as the ‘Lessor’,</w:t>
      </w:r>
      <w:r>
        <w:rPr>
          <w:spacing w:val="-2"/>
          <w:sz w:val="16"/>
          <w:szCs w:val="16"/>
        </w:rPr>
        <w:t xml:space="preserve"> </w:t>
      </w:r>
    </w:p>
    <w:p w14:paraId="317DC8D5"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418E5C0F" w14:textId="77777777" w:rsidR="00000000" w:rsidRDefault="00CD032B">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lang w:val="en-GB"/>
        </w:rPr>
        <w:t>and</w:t>
      </w:r>
    </w:p>
    <w:p w14:paraId="0D6E8CA2"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6515ECE1" w14:textId="77777777" w:rsidR="00000000" w:rsidRDefault="00CD032B">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rPr>
        <w:t>1.</w:t>
      </w:r>
      <w:r>
        <w:rPr>
          <w:spacing w:val="-2"/>
          <w:sz w:val="16"/>
          <w:szCs w:val="16"/>
        </w:rPr>
        <w:tab/>
      </w:r>
      <w:r>
        <w:rPr>
          <w:spacing w:val="-2"/>
          <w:sz w:val="16"/>
          <w:szCs w:val="16"/>
          <w:lang w:val="en-GB"/>
        </w:rPr>
        <w:t>.................................................................., date of birth:</w:t>
      </w:r>
      <w:r>
        <w:rPr>
          <w:spacing w:val="-2"/>
          <w:sz w:val="16"/>
          <w:szCs w:val="16"/>
        </w:rPr>
        <w:t xml:space="preserve"> ……….</w:t>
      </w:r>
    </w:p>
    <w:p w14:paraId="152D5F43" w14:textId="77777777" w:rsidR="00000000" w:rsidRDefault="00CD032B">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rPr>
        <w:t>2.</w:t>
      </w:r>
      <w:r>
        <w:rPr>
          <w:spacing w:val="-2"/>
          <w:sz w:val="16"/>
          <w:szCs w:val="16"/>
        </w:rPr>
        <w:tab/>
      </w:r>
      <w:r>
        <w:rPr>
          <w:spacing w:val="-2"/>
          <w:sz w:val="16"/>
          <w:szCs w:val="16"/>
          <w:lang w:val="en-GB"/>
        </w:rPr>
        <w:t>.........................................</w:t>
      </w:r>
      <w:r>
        <w:rPr>
          <w:spacing w:val="-2"/>
          <w:sz w:val="16"/>
          <w:szCs w:val="16"/>
          <w:lang w:val="en-GB"/>
        </w:rPr>
        <w:t>........................., date of birth:</w:t>
      </w:r>
      <w:r>
        <w:rPr>
          <w:spacing w:val="-2"/>
          <w:sz w:val="16"/>
          <w:szCs w:val="16"/>
        </w:rPr>
        <w:t xml:space="preserve"> ……….</w:t>
      </w:r>
    </w:p>
    <w:p w14:paraId="08AC59EC"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57025846" w14:textId="77777777" w:rsidR="00000000" w:rsidRDefault="00CD032B">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lang w:val="en-GB"/>
        </w:rPr>
        <w:t>residing at ...................... in (postal code) ..............................</w:t>
      </w:r>
    </w:p>
    <w:p w14:paraId="10014F59" w14:textId="77777777" w:rsidR="00000000" w:rsidRDefault="00CD032B">
      <w:pPr>
        <w:tabs>
          <w:tab w:val="left" w:pos="-1417"/>
          <w:tab w:val="left" w:pos="-851"/>
          <w:tab w:val="left" w:pos="-284"/>
          <w:tab w:val="left" w:pos="369"/>
          <w:tab w:val="left" w:pos="737"/>
          <w:tab w:val="left" w:pos="964"/>
        </w:tabs>
        <w:spacing w:line="280" w:lineRule="exact"/>
        <w:rPr>
          <w:sz w:val="16"/>
          <w:szCs w:val="16"/>
        </w:rPr>
      </w:pPr>
      <w:r>
        <w:rPr>
          <w:spacing w:val="-2"/>
          <w:sz w:val="16"/>
          <w:szCs w:val="16"/>
          <w:lang w:val="en-GB"/>
        </w:rPr>
        <w:t>to be referred to hereinafter both individually and collectively as the ‘Lessee’,</w:t>
      </w:r>
    </w:p>
    <w:p w14:paraId="1D4DBB9D"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r>
        <w:rPr>
          <w:spacing w:val="-2"/>
          <w:sz w:val="16"/>
          <w:szCs w:val="16"/>
        </w:rPr>
        <w:t xml:space="preserve"> </w:t>
      </w:r>
    </w:p>
    <w:p w14:paraId="4A2324F1" w14:textId="77777777" w:rsidR="00000000" w:rsidRDefault="00CD032B">
      <w:pPr>
        <w:tabs>
          <w:tab w:val="left" w:pos="-1417"/>
          <w:tab w:val="left" w:pos="-851"/>
          <w:tab w:val="left" w:pos="-284"/>
          <w:tab w:val="left" w:pos="369"/>
          <w:tab w:val="left" w:pos="737"/>
          <w:tab w:val="left" w:pos="964"/>
        </w:tabs>
        <w:spacing w:line="280" w:lineRule="exact"/>
        <w:rPr>
          <w:b/>
          <w:bCs/>
          <w:spacing w:val="-2"/>
          <w:sz w:val="16"/>
          <w:szCs w:val="16"/>
        </w:rPr>
      </w:pPr>
      <w:r>
        <w:rPr>
          <w:b/>
          <w:bCs/>
          <w:spacing w:val="-2"/>
          <w:sz w:val="16"/>
          <w:szCs w:val="16"/>
          <w:lang w:val="en-GB"/>
        </w:rPr>
        <w:t>WHEREAS:</w:t>
      </w:r>
    </w:p>
    <w:p w14:paraId="414D0027"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420BA066" w14:textId="77777777" w:rsidR="00000000" w:rsidRDefault="00CD032B">
      <w:pPr>
        <w:tabs>
          <w:tab w:val="left" w:pos="-1417"/>
          <w:tab w:val="left" w:pos="-851"/>
          <w:tab w:val="left" w:pos="-284"/>
        </w:tabs>
        <w:spacing w:line="280" w:lineRule="exact"/>
        <w:ind w:left="450" w:hanging="450"/>
        <w:rPr>
          <w:sz w:val="16"/>
          <w:szCs w:val="16"/>
        </w:rPr>
      </w:pPr>
      <w:r>
        <w:rPr>
          <w:spacing w:val="-2"/>
          <w:sz w:val="16"/>
          <w:szCs w:val="16"/>
        </w:rPr>
        <w:t>1.</w:t>
      </w:r>
      <w:r>
        <w:rPr>
          <w:spacing w:val="-2"/>
          <w:sz w:val="16"/>
          <w:szCs w:val="16"/>
        </w:rPr>
        <w:tab/>
      </w:r>
      <w:r>
        <w:rPr>
          <w:spacing w:val="-2"/>
          <w:sz w:val="16"/>
          <w:szCs w:val="16"/>
          <w:lang w:val="en-GB"/>
        </w:rPr>
        <w:t>The Lessee is a doctoral can</w:t>
      </w:r>
      <w:r>
        <w:rPr>
          <w:spacing w:val="-2"/>
          <w:sz w:val="16"/>
          <w:szCs w:val="16"/>
          <w:lang w:val="en-GB"/>
        </w:rPr>
        <w:t>didate as defined in Section 7:274e(2) Dutch Civil Code [</w:t>
      </w:r>
      <w:r>
        <w:rPr>
          <w:i/>
          <w:iCs/>
          <w:spacing w:val="-2"/>
          <w:sz w:val="16"/>
          <w:szCs w:val="16"/>
          <w:lang w:val="en-GB"/>
        </w:rPr>
        <w:t>BW</w:t>
      </w:r>
      <w:r>
        <w:rPr>
          <w:spacing w:val="-2"/>
          <w:sz w:val="16"/>
          <w:szCs w:val="16"/>
          <w:lang w:val="en-GB"/>
        </w:rPr>
        <w:t>] (hereinafter: ‘DCC’).</w:t>
      </w:r>
      <w:r>
        <w:rPr>
          <w:spacing w:val="-2"/>
          <w:sz w:val="16"/>
          <w:szCs w:val="16"/>
        </w:rPr>
        <w:t xml:space="preserve"> </w:t>
      </w:r>
      <w:r>
        <w:rPr>
          <w:spacing w:val="-2"/>
          <w:sz w:val="16"/>
          <w:szCs w:val="16"/>
          <w:lang w:val="en-GB"/>
        </w:rPr>
        <w:t>A doctoral candidate is defined as a party who is preparing to receive a doctorate as defined in Section 7.18 of the Dutch Act on Higher Education and Research [</w:t>
      </w:r>
      <w:r>
        <w:rPr>
          <w:i/>
          <w:iCs/>
          <w:spacing w:val="-2"/>
          <w:sz w:val="16"/>
          <w:szCs w:val="16"/>
          <w:lang w:val="en-GB"/>
        </w:rPr>
        <w:t>Wet op het h</w:t>
      </w:r>
      <w:r>
        <w:rPr>
          <w:i/>
          <w:iCs/>
          <w:spacing w:val="-2"/>
          <w:sz w:val="16"/>
          <w:szCs w:val="16"/>
          <w:lang w:val="en-GB"/>
        </w:rPr>
        <w:t>oger onderwijs en wetenschappelijk onderzoek</w:t>
      </w:r>
      <w:r>
        <w:rPr>
          <w:spacing w:val="-2"/>
          <w:sz w:val="16"/>
          <w:szCs w:val="16"/>
          <w:lang w:val="en-GB"/>
        </w:rPr>
        <w:t>];</w:t>
      </w:r>
      <w:r>
        <w:rPr>
          <w:spacing w:val="-2"/>
          <w:sz w:val="16"/>
          <w:szCs w:val="16"/>
        </w:rPr>
        <w:t xml:space="preserve"> </w:t>
      </w:r>
    </w:p>
    <w:p w14:paraId="531546CA" w14:textId="77777777" w:rsidR="00000000" w:rsidRDefault="00CD032B">
      <w:pPr>
        <w:tabs>
          <w:tab w:val="left" w:pos="-1417"/>
          <w:tab w:val="left" w:pos="-851"/>
          <w:tab w:val="left" w:pos="-284"/>
        </w:tabs>
        <w:spacing w:line="280" w:lineRule="exact"/>
        <w:ind w:left="450" w:hanging="450"/>
        <w:rPr>
          <w:spacing w:val="-2"/>
          <w:sz w:val="16"/>
          <w:szCs w:val="16"/>
        </w:rPr>
      </w:pPr>
      <w:r>
        <w:rPr>
          <w:spacing w:val="-2"/>
          <w:sz w:val="16"/>
          <w:szCs w:val="16"/>
        </w:rPr>
        <w:t>2.</w:t>
      </w:r>
      <w:r>
        <w:rPr>
          <w:spacing w:val="-2"/>
          <w:sz w:val="16"/>
          <w:szCs w:val="16"/>
        </w:rPr>
        <w:tab/>
      </w:r>
      <w:r>
        <w:rPr>
          <w:spacing w:val="-2"/>
          <w:sz w:val="16"/>
          <w:szCs w:val="16"/>
          <w:lang w:val="en-GB"/>
        </w:rPr>
        <w:t>Upon the Lessor’s first written request, a request which it may make annually, the Lessee will, within three months, provide the Lessor with a statement from the Lessee’s educational institution confirming</w:t>
      </w:r>
      <w:r>
        <w:rPr>
          <w:spacing w:val="-2"/>
          <w:sz w:val="16"/>
          <w:szCs w:val="16"/>
          <w:lang w:val="en-GB"/>
        </w:rPr>
        <w:t xml:space="preserve"> that the Lessee is pursuing a doctorate as defined in Section 7.18 of the Dutch Act on Higher Education and Research;</w:t>
      </w:r>
    </w:p>
    <w:p w14:paraId="72499623" w14:textId="77777777" w:rsidR="00000000" w:rsidRDefault="00CD032B">
      <w:pPr>
        <w:tabs>
          <w:tab w:val="left" w:pos="-1417"/>
          <w:tab w:val="left" w:pos="-851"/>
          <w:tab w:val="left" w:pos="-284"/>
        </w:tabs>
        <w:spacing w:line="280" w:lineRule="exact"/>
        <w:ind w:left="450" w:hanging="450"/>
        <w:rPr>
          <w:spacing w:val="-2"/>
          <w:sz w:val="16"/>
          <w:szCs w:val="16"/>
        </w:rPr>
      </w:pPr>
      <w:r>
        <w:rPr>
          <w:spacing w:val="-2"/>
          <w:sz w:val="16"/>
          <w:szCs w:val="16"/>
        </w:rPr>
        <w:t>3.</w:t>
      </w:r>
      <w:r>
        <w:rPr>
          <w:spacing w:val="-2"/>
          <w:sz w:val="16"/>
          <w:szCs w:val="16"/>
        </w:rPr>
        <w:tab/>
      </w:r>
      <w:r>
        <w:rPr>
          <w:spacing w:val="-2"/>
          <w:sz w:val="16"/>
          <w:szCs w:val="16"/>
          <w:lang w:val="en-GB"/>
        </w:rPr>
        <w:t>This lease is temporary in nature and, pursuant to Section 7:274(1)(c), read in conjunction with Section 274e, DCC, the Lessor may ter</w:t>
      </w:r>
      <w:r>
        <w:rPr>
          <w:spacing w:val="-2"/>
          <w:sz w:val="16"/>
          <w:szCs w:val="16"/>
          <w:lang w:val="en-GB"/>
        </w:rPr>
        <w:t>minate it if the Lessee fails to comply with the aforementioned written request;</w:t>
      </w:r>
    </w:p>
    <w:p w14:paraId="0C11A5FE" w14:textId="77777777" w:rsidR="00000000" w:rsidRDefault="00CD032B">
      <w:pPr>
        <w:tabs>
          <w:tab w:val="left" w:pos="-1417"/>
          <w:tab w:val="left" w:pos="-851"/>
          <w:tab w:val="left" w:pos="-284"/>
        </w:tabs>
        <w:spacing w:line="280" w:lineRule="exact"/>
        <w:ind w:left="450" w:hanging="450"/>
        <w:rPr>
          <w:spacing w:val="-2"/>
          <w:sz w:val="16"/>
          <w:szCs w:val="16"/>
        </w:rPr>
      </w:pPr>
      <w:r>
        <w:rPr>
          <w:spacing w:val="-2"/>
          <w:sz w:val="16"/>
          <w:szCs w:val="16"/>
        </w:rPr>
        <w:t>4.</w:t>
      </w:r>
      <w:r>
        <w:rPr>
          <w:spacing w:val="-2"/>
          <w:sz w:val="16"/>
          <w:szCs w:val="16"/>
        </w:rPr>
        <w:tab/>
      </w:r>
      <w:r>
        <w:rPr>
          <w:spacing w:val="-2"/>
          <w:sz w:val="16"/>
          <w:szCs w:val="16"/>
          <w:lang w:val="en-GB"/>
        </w:rPr>
        <w:t>Upon the termination of this lease, the Lessee will have no right to replacement housing and/or a defrayment of his removal and fitting-out costs.</w:t>
      </w:r>
      <w:r>
        <w:rPr>
          <w:rStyle w:val="Voetnootmarkering"/>
          <w:spacing w:val="-2"/>
          <w:sz w:val="16"/>
          <w:szCs w:val="16"/>
          <w:lang w:val="en-GB"/>
        </w:rPr>
        <w:footnoteReference w:id="3"/>
      </w:r>
    </w:p>
    <w:p w14:paraId="1C19BCB2"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2268ADB7" w14:textId="77777777" w:rsidR="00000000" w:rsidRDefault="00CD032B">
      <w:pPr>
        <w:tabs>
          <w:tab w:val="left" w:pos="-1417"/>
          <w:tab w:val="left" w:pos="-851"/>
          <w:tab w:val="left" w:pos="-284"/>
          <w:tab w:val="left" w:pos="369"/>
          <w:tab w:val="left" w:pos="737"/>
          <w:tab w:val="left" w:pos="964"/>
        </w:tabs>
        <w:spacing w:line="283" w:lineRule="exact"/>
        <w:rPr>
          <w:b/>
          <w:bCs/>
          <w:spacing w:val="-2"/>
          <w:sz w:val="16"/>
          <w:szCs w:val="16"/>
        </w:rPr>
      </w:pPr>
    </w:p>
    <w:p w14:paraId="24DD1009" w14:textId="77777777" w:rsidR="00000000" w:rsidRDefault="00CD032B">
      <w:pPr>
        <w:tabs>
          <w:tab w:val="left" w:pos="-1417"/>
          <w:tab w:val="left" w:pos="-851"/>
          <w:tab w:val="left" w:pos="-284"/>
          <w:tab w:val="left" w:pos="369"/>
          <w:tab w:val="left" w:pos="737"/>
          <w:tab w:val="left" w:pos="964"/>
        </w:tabs>
        <w:spacing w:line="280" w:lineRule="exact"/>
        <w:rPr>
          <w:b/>
          <w:bCs/>
          <w:spacing w:val="-2"/>
          <w:sz w:val="16"/>
          <w:szCs w:val="16"/>
        </w:rPr>
      </w:pPr>
      <w:r>
        <w:rPr>
          <w:b/>
          <w:bCs/>
          <w:spacing w:val="-2"/>
          <w:sz w:val="16"/>
          <w:szCs w:val="16"/>
          <w:lang w:val="en-GB"/>
        </w:rPr>
        <w:t>DECLARE THAT THEY HAVE</w:t>
      </w:r>
      <w:r>
        <w:rPr>
          <w:b/>
          <w:bCs/>
          <w:spacing w:val="-2"/>
          <w:sz w:val="16"/>
          <w:szCs w:val="16"/>
          <w:lang w:val="en-GB"/>
        </w:rPr>
        <w:t xml:space="preserve"> AGREED AS FOLLOWS:</w:t>
      </w:r>
    </w:p>
    <w:p w14:paraId="4FBCF8D8"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r>
        <w:rPr>
          <w:spacing w:val="-2"/>
          <w:sz w:val="16"/>
          <w:szCs w:val="16"/>
        </w:rPr>
        <w:t xml:space="preserve">   </w:t>
      </w:r>
    </w:p>
    <w:p w14:paraId="1FA34C90"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r>
        <w:rPr>
          <w:spacing w:val="-2"/>
          <w:sz w:val="16"/>
          <w:szCs w:val="16"/>
        </w:rPr>
        <w:t xml:space="preserve">   </w:t>
      </w:r>
    </w:p>
    <w:p w14:paraId="56BCFED6" w14:textId="77777777" w:rsidR="00000000" w:rsidRDefault="00CD032B">
      <w:pPr>
        <w:tabs>
          <w:tab w:val="left" w:pos="-1417"/>
          <w:tab w:val="left" w:pos="-851"/>
          <w:tab w:val="left" w:pos="-284"/>
          <w:tab w:val="left" w:pos="369"/>
          <w:tab w:val="left" w:pos="737"/>
          <w:tab w:val="left" w:pos="964"/>
        </w:tabs>
        <w:spacing w:line="280" w:lineRule="exact"/>
        <w:rPr>
          <w:b/>
          <w:bCs/>
          <w:spacing w:val="-2"/>
          <w:sz w:val="16"/>
          <w:szCs w:val="16"/>
        </w:rPr>
      </w:pPr>
      <w:r>
        <w:rPr>
          <w:b/>
          <w:bCs/>
          <w:sz w:val="16"/>
          <w:szCs w:val="16"/>
          <w:lang w:val="en-GB"/>
        </w:rPr>
        <w:t xml:space="preserve">Clause 1   The Leased Property </w:t>
      </w:r>
    </w:p>
    <w:p w14:paraId="2B893F5F" w14:textId="77777777" w:rsidR="00000000" w:rsidRDefault="00CD032B">
      <w:pPr>
        <w:tabs>
          <w:tab w:val="left" w:pos="-1417"/>
          <w:tab w:val="left" w:pos="-851"/>
          <w:tab w:val="left" w:pos="-284"/>
          <w:tab w:val="left" w:pos="369"/>
          <w:tab w:val="left" w:pos="737"/>
          <w:tab w:val="left" w:pos="964"/>
        </w:tabs>
        <w:spacing w:line="280" w:lineRule="exact"/>
        <w:rPr>
          <w:sz w:val="16"/>
          <w:szCs w:val="16"/>
        </w:rPr>
      </w:pPr>
      <w:r>
        <w:rPr>
          <w:spacing w:val="-2"/>
          <w:sz w:val="16"/>
          <w:szCs w:val="16"/>
          <w:lang w:val="en-GB"/>
        </w:rPr>
        <w:t>The Lessor leases to the Lessee, who leases from the Lessor, the residence located at ................ no. ... in .........., including the immovable appurtenances and including the joint use of a</w:t>
      </w:r>
      <w:r>
        <w:rPr>
          <w:spacing w:val="-2"/>
          <w:sz w:val="16"/>
          <w:szCs w:val="16"/>
          <w:lang w:val="en-GB"/>
        </w:rPr>
        <w:t>ny green areas located around the complex, and gardens that are considered immovable appurtenances, and the joint use of any common areas, to be referred to hereinafter as</w:t>
      </w:r>
      <w:r>
        <w:rPr>
          <w:spacing w:val="-2"/>
          <w:sz w:val="16"/>
          <w:szCs w:val="16"/>
        </w:rPr>
        <w:t xml:space="preserve"> </w:t>
      </w:r>
      <w:r>
        <w:rPr>
          <w:spacing w:val="-2"/>
          <w:sz w:val="16"/>
          <w:szCs w:val="16"/>
          <w:lang w:val="en-GB"/>
        </w:rPr>
        <w:t>‘the Leased Property’.</w:t>
      </w:r>
      <w:r>
        <w:rPr>
          <w:spacing w:val="-2"/>
          <w:sz w:val="16"/>
          <w:szCs w:val="16"/>
        </w:rPr>
        <w:t xml:space="preserve"> </w:t>
      </w:r>
      <w:r>
        <w:rPr>
          <w:spacing w:val="-2"/>
          <w:sz w:val="16"/>
          <w:szCs w:val="16"/>
          <w:lang w:val="en-GB"/>
        </w:rPr>
        <w:t>A description of the Leased Property is included as an append</w:t>
      </w:r>
      <w:r>
        <w:rPr>
          <w:spacing w:val="-2"/>
          <w:sz w:val="16"/>
          <w:szCs w:val="16"/>
          <w:lang w:val="en-GB"/>
        </w:rPr>
        <w:t>ix.</w:t>
      </w:r>
    </w:p>
    <w:p w14:paraId="4B50DB01"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77EE97BE"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174040D2" w14:textId="77777777" w:rsidR="00000000" w:rsidRDefault="00CD032B">
      <w:pPr>
        <w:tabs>
          <w:tab w:val="left" w:pos="-1417"/>
          <w:tab w:val="left" w:pos="-851"/>
          <w:tab w:val="left" w:pos="-284"/>
          <w:tab w:val="left" w:pos="369"/>
          <w:tab w:val="left" w:pos="737"/>
          <w:tab w:val="left" w:pos="964"/>
        </w:tabs>
        <w:spacing w:line="283" w:lineRule="exact"/>
        <w:rPr>
          <w:b/>
          <w:bCs/>
          <w:spacing w:val="-2"/>
          <w:sz w:val="16"/>
          <w:szCs w:val="16"/>
        </w:rPr>
      </w:pPr>
    </w:p>
    <w:p w14:paraId="1703883E" w14:textId="77777777" w:rsidR="00000000" w:rsidRDefault="00CD032B">
      <w:pPr>
        <w:tabs>
          <w:tab w:val="left" w:pos="-1417"/>
          <w:tab w:val="left" w:pos="-851"/>
          <w:tab w:val="left" w:pos="-284"/>
          <w:tab w:val="left" w:pos="369"/>
          <w:tab w:val="left" w:pos="737"/>
          <w:tab w:val="left" w:pos="964"/>
        </w:tabs>
        <w:spacing w:line="280" w:lineRule="exact"/>
        <w:rPr>
          <w:b/>
          <w:bCs/>
          <w:spacing w:val="-2"/>
          <w:sz w:val="16"/>
          <w:szCs w:val="16"/>
        </w:rPr>
      </w:pPr>
      <w:r>
        <w:rPr>
          <w:b/>
          <w:bCs/>
          <w:sz w:val="16"/>
          <w:szCs w:val="16"/>
          <w:lang w:val="en-GB"/>
        </w:rPr>
        <w:t>Clause 2   Designated Use of the Leased Property</w:t>
      </w:r>
    </w:p>
    <w:p w14:paraId="7D8E5EBA" w14:textId="77777777" w:rsidR="00000000" w:rsidRDefault="00CD032B">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rPr>
        <w:t>2.1</w:t>
      </w:r>
      <w:r>
        <w:rPr>
          <w:spacing w:val="-2"/>
          <w:sz w:val="16"/>
          <w:szCs w:val="16"/>
        </w:rPr>
        <w:tab/>
      </w:r>
      <w:r>
        <w:rPr>
          <w:spacing w:val="-2"/>
          <w:sz w:val="16"/>
          <w:szCs w:val="16"/>
          <w:lang w:val="en-GB"/>
        </w:rPr>
        <w:t>The Leased Property is designated for use by doctoral candidates.</w:t>
      </w:r>
      <w:r>
        <w:rPr>
          <w:spacing w:val="-2"/>
          <w:sz w:val="16"/>
          <w:szCs w:val="16"/>
        </w:rPr>
        <w:t xml:space="preserve"> </w:t>
      </w:r>
    </w:p>
    <w:p w14:paraId="59D50C37"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5D42838E" w14:textId="77777777" w:rsidR="00000000" w:rsidRDefault="00CD032B">
      <w:pPr>
        <w:tabs>
          <w:tab w:val="left" w:pos="-1417"/>
          <w:tab w:val="left" w:pos="-851"/>
          <w:tab w:val="left" w:pos="-284"/>
          <w:tab w:val="left" w:pos="369"/>
          <w:tab w:val="left" w:pos="737"/>
          <w:tab w:val="left" w:pos="964"/>
        </w:tabs>
        <w:spacing w:line="280" w:lineRule="exact"/>
        <w:ind w:left="369" w:hanging="369"/>
        <w:rPr>
          <w:spacing w:val="-2"/>
          <w:sz w:val="16"/>
          <w:szCs w:val="16"/>
        </w:rPr>
      </w:pPr>
      <w:r>
        <w:rPr>
          <w:spacing w:val="-2"/>
          <w:sz w:val="16"/>
          <w:szCs w:val="16"/>
        </w:rPr>
        <w:t>2.2</w:t>
      </w:r>
      <w:r>
        <w:rPr>
          <w:spacing w:val="-2"/>
          <w:sz w:val="16"/>
          <w:szCs w:val="16"/>
        </w:rPr>
        <w:tab/>
      </w:r>
      <w:r>
        <w:rPr>
          <w:spacing w:val="-2"/>
          <w:sz w:val="16"/>
          <w:szCs w:val="16"/>
          <w:lang w:val="en-GB"/>
        </w:rPr>
        <w:t>The Leased Property is also exclusively designated for use as residential space by the Lessee and the members of his househo</w:t>
      </w:r>
      <w:r>
        <w:rPr>
          <w:spacing w:val="-2"/>
          <w:sz w:val="16"/>
          <w:szCs w:val="16"/>
          <w:lang w:val="en-GB"/>
        </w:rPr>
        <w:t>ld.</w:t>
      </w:r>
    </w:p>
    <w:p w14:paraId="5BBDB5CD"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17F463CC" w14:textId="77777777" w:rsidR="00000000" w:rsidRDefault="00CD032B">
      <w:pPr>
        <w:tabs>
          <w:tab w:val="left" w:pos="-1417"/>
          <w:tab w:val="left" w:pos="-851"/>
          <w:tab w:val="left" w:pos="-284"/>
          <w:tab w:val="left" w:pos="369"/>
          <w:tab w:val="left" w:pos="737"/>
          <w:tab w:val="left" w:pos="964"/>
        </w:tabs>
        <w:spacing w:line="280" w:lineRule="exact"/>
        <w:ind w:left="360" w:hanging="360"/>
        <w:rPr>
          <w:spacing w:val="-2"/>
          <w:sz w:val="16"/>
          <w:szCs w:val="16"/>
        </w:rPr>
      </w:pPr>
      <w:r>
        <w:rPr>
          <w:spacing w:val="-2"/>
          <w:sz w:val="16"/>
          <w:szCs w:val="16"/>
        </w:rPr>
        <w:t>2.3</w:t>
      </w:r>
      <w:r>
        <w:rPr>
          <w:spacing w:val="-2"/>
          <w:sz w:val="16"/>
          <w:szCs w:val="16"/>
        </w:rPr>
        <w:tab/>
      </w:r>
      <w:r>
        <w:rPr>
          <w:spacing w:val="-2"/>
          <w:sz w:val="16"/>
          <w:szCs w:val="16"/>
          <w:lang w:val="en-GB"/>
        </w:rPr>
        <w:t>After the termination of this lease, the Lessor will lease the residential space out again to a doctoral candidate, or a youth as referred to in Section 7:274c(2) DCC, or a student as defined in Section 7:274d(2) DCC.</w:t>
      </w:r>
      <w:r>
        <w:rPr>
          <w:spacing w:val="-2"/>
          <w:sz w:val="16"/>
          <w:szCs w:val="16"/>
        </w:rPr>
        <w:t xml:space="preserve">  </w:t>
      </w:r>
    </w:p>
    <w:p w14:paraId="15A55949"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035F06A3"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6F8E48C5" w14:textId="77777777" w:rsidR="00000000" w:rsidRDefault="00CD032B">
      <w:pPr>
        <w:tabs>
          <w:tab w:val="left" w:pos="-1417"/>
          <w:tab w:val="left" w:pos="-851"/>
          <w:tab w:val="left" w:pos="-284"/>
          <w:tab w:val="left" w:pos="369"/>
          <w:tab w:val="left" w:pos="737"/>
          <w:tab w:val="left" w:pos="964"/>
        </w:tabs>
        <w:spacing w:line="280" w:lineRule="exact"/>
        <w:rPr>
          <w:b/>
          <w:bCs/>
          <w:spacing w:val="-2"/>
          <w:sz w:val="16"/>
          <w:szCs w:val="16"/>
        </w:rPr>
      </w:pPr>
      <w:r>
        <w:rPr>
          <w:b/>
          <w:bCs/>
          <w:spacing w:val="-2"/>
          <w:sz w:val="16"/>
          <w:szCs w:val="16"/>
          <w:lang w:val="en-GB"/>
        </w:rPr>
        <w:t>Clause 3</w:t>
      </w:r>
      <w:r>
        <w:rPr>
          <w:b/>
          <w:bCs/>
          <w:sz w:val="16"/>
          <w:szCs w:val="16"/>
          <w:lang w:val="en-GB"/>
        </w:rPr>
        <w:t xml:space="preserve"> </w:t>
      </w:r>
      <w:r>
        <w:rPr>
          <w:b/>
          <w:bCs/>
          <w:spacing w:val="-2"/>
          <w:sz w:val="16"/>
          <w:szCs w:val="16"/>
          <w:lang w:val="en-GB"/>
        </w:rPr>
        <w:t xml:space="preserve">  Lease Term</w:t>
      </w:r>
    </w:p>
    <w:p w14:paraId="408A9831" w14:textId="77777777" w:rsidR="00000000" w:rsidRDefault="00CD032B">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lang w:val="en-GB"/>
        </w:rPr>
        <w:t>The</w:t>
      </w:r>
      <w:r>
        <w:rPr>
          <w:spacing w:val="-2"/>
          <w:sz w:val="16"/>
          <w:szCs w:val="16"/>
          <w:lang w:val="en-GB"/>
        </w:rPr>
        <w:t xml:space="preserve"> lease enters into effect on ............. for an indefinite term.</w:t>
      </w:r>
    </w:p>
    <w:p w14:paraId="1FFD5590"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r>
        <w:rPr>
          <w:spacing w:val="-2"/>
          <w:sz w:val="16"/>
          <w:szCs w:val="16"/>
        </w:rPr>
        <w:t xml:space="preserve"> </w:t>
      </w:r>
    </w:p>
    <w:p w14:paraId="54C82CE9"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1E6FB7F2" w14:textId="77777777" w:rsidR="00000000" w:rsidRDefault="00CD032B">
      <w:pPr>
        <w:tabs>
          <w:tab w:val="left" w:pos="-1417"/>
          <w:tab w:val="left" w:pos="-851"/>
          <w:tab w:val="left" w:pos="-284"/>
          <w:tab w:val="left" w:pos="369"/>
          <w:tab w:val="left" w:pos="737"/>
          <w:tab w:val="left" w:pos="964"/>
        </w:tabs>
        <w:spacing w:line="280" w:lineRule="exact"/>
        <w:rPr>
          <w:b/>
          <w:bCs/>
          <w:spacing w:val="-2"/>
          <w:sz w:val="16"/>
          <w:szCs w:val="16"/>
        </w:rPr>
      </w:pPr>
      <w:r>
        <w:rPr>
          <w:b/>
          <w:bCs/>
          <w:sz w:val="16"/>
          <w:szCs w:val="16"/>
          <w:lang w:val="en-GB"/>
        </w:rPr>
        <w:t>Clause 4   Price to be Paid by the Lessee</w:t>
      </w:r>
    </w:p>
    <w:p w14:paraId="3EF07576" w14:textId="77777777" w:rsidR="00000000" w:rsidRDefault="00CD032B">
      <w:pPr>
        <w:tabs>
          <w:tab w:val="left" w:pos="-1417"/>
          <w:tab w:val="left" w:pos="-851"/>
          <w:tab w:val="left" w:pos="-284"/>
          <w:tab w:val="left" w:pos="369"/>
          <w:tab w:val="left" w:pos="737"/>
          <w:tab w:val="left" w:pos="964"/>
        </w:tabs>
        <w:spacing w:line="280" w:lineRule="exact"/>
        <w:ind w:left="369" w:hanging="369"/>
        <w:rPr>
          <w:spacing w:val="-2"/>
          <w:sz w:val="16"/>
          <w:szCs w:val="16"/>
        </w:rPr>
      </w:pPr>
      <w:r>
        <w:rPr>
          <w:spacing w:val="-2"/>
          <w:sz w:val="16"/>
          <w:szCs w:val="16"/>
        </w:rPr>
        <w:t>4.1</w:t>
      </w:r>
      <w:r>
        <w:rPr>
          <w:spacing w:val="-2"/>
          <w:sz w:val="16"/>
          <w:szCs w:val="16"/>
        </w:rPr>
        <w:tab/>
      </w:r>
      <w:r>
        <w:rPr>
          <w:spacing w:val="-2"/>
          <w:sz w:val="16"/>
          <w:szCs w:val="16"/>
          <w:lang w:val="en-GB"/>
        </w:rPr>
        <w:t>The Lessee will have to pay a price each month starting on the effective date of the lease.</w:t>
      </w:r>
      <w:r>
        <w:rPr>
          <w:spacing w:val="-2"/>
          <w:sz w:val="16"/>
          <w:szCs w:val="16"/>
        </w:rPr>
        <w:t xml:space="preserve"> </w:t>
      </w:r>
      <w:r>
        <w:rPr>
          <w:spacing w:val="-2"/>
          <w:sz w:val="16"/>
          <w:szCs w:val="16"/>
          <w:lang w:val="en-GB"/>
        </w:rPr>
        <w:t>This price will consist of the rent and an advan</w:t>
      </w:r>
      <w:r>
        <w:rPr>
          <w:spacing w:val="-2"/>
          <w:sz w:val="16"/>
          <w:szCs w:val="16"/>
          <w:lang w:val="en-GB"/>
        </w:rPr>
        <w:t>ce on the costs of individually metered utilities and service costs.</w:t>
      </w:r>
    </w:p>
    <w:p w14:paraId="29D712B3"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3AF526E8" w14:textId="77777777" w:rsidR="00000000" w:rsidRDefault="00CD032B">
      <w:pPr>
        <w:tabs>
          <w:tab w:val="left" w:pos="-1417"/>
          <w:tab w:val="left" w:pos="-851"/>
          <w:tab w:val="left" w:pos="-284"/>
          <w:tab w:val="left" w:pos="369"/>
          <w:tab w:val="left" w:pos="737"/>
          <w:tab w:val="left" w:pos="964"/>
        </w:tabs>
        <w:spacing w:line="280" w:lineRule="exact"/>
        <w:ind w:left="369"/>
        <w:rPr>
          <w:sz w:val="16"/>
          <w:szCs w:val="16"/>
        </w:rPr>
      </w:pPr>
      <w:r>
        <w:rPr>
          <w:spacing w:val="-2"/>
          <w:sz w:val="16"/>
          <w:szCs w:val="16"/>
          <w:lang w:val="en-GB"/>
        </w:rPr>
        <w:t>Costs of individually metered utilities are defined as:</w:t>
      </w:r>
      <w:r>
        <w:rPr>
          <w:spacing w:val="-2"/>
          <w:sz w:val="16"/>
          <w:szCs w:val="16"/>
        </w:rPr>
        <w:t xml:space="preserve"> </w:t>
      </w:r>
      <w:r>
        <w:rPr>
          <w:spacing w:val="-2"/>
          <w:sz w:val="16"/>
          <w:szCs w:val="16"/>
          <w:lang w:val="en-GB"/>
        </w:rPr>
        <w:t>the payment relating to the supply of electricity, gas, and water and for use in the residential part of the Leased Property based</w:t>
      </w:r>
      <w:r>
        <w:rPr>
          <w:spacing w:val="-2"/>
          <w:sz w:val="16"/>
          <w:szCs w:val="16"/>
          <w:lang w:val="en-GB"/>
        </w:rPr>
        <w:t xml:space="preserve"> on an individual meter located in that part.</w:t>
      </w:r>
      <w:r>
        <w:rPr>
          <w:spacing w:val="-2"/>
          <w:sz w:val="16"/>
          <w:szCs w:val="16"/>
        </w:rPr>
        <w:t xml:space="preserve"> </w:t>
      </w:r>
    </w:p>
    <w:p w14:paraId="69E26FDD"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2EEA6C78" w14:textId="77777777" w:rsidR="00000000" w:rsidRDefault="00CD032B">
      <w:pPr>
        <w:tabs>
          <w:tab w:val="left" w:pos="-1417"/>
          <w:tab w:val="left" w:pos="-851"/>
          <w:tab w:val="left" w:pos="-284"/>
          <w:tab w:val="left" w:pos="369"/>
          <w:tab w:val="left" w:pos="737"/>
          <w:tab w:val="left" w:pos="964"/>
        </w:tabs>
        <w:spacing w:line="280" w:lineRule="exact"/>
        <w:ind w:left="369"/>
        <w:rPr>
          <w:sz w:val="16"/>
          <w:szCs w:val="16"/>
        </w:rPr>
      </w:pPr>
      <w:r>
        <w:rPr>
          <w:spacing w:val="-2"/>
          <w:sz w:val="16"/>
          <w:szCs w:val="16"/>
          <w:lang w:val="en-GB"/>
        </w:rPr>
        <w:t>Service costs are defined as:</w:t>
      </w:r>
      <w:r>
        <w:rPr>
          <w:spacing w:val="-2"/>
          <w:sz w:val="16"/>
          <w:szCs w:val="16"/>
        </w:rPr>
        <w:t xml:space="preserve"> </w:t>
      </w:r>
      <w:r>
        <w:rPr>
          <w:spacing w:val="-2"/>
          <w:sz w:val="16"/>
          <w:szCs w:val="16"/>
          <w:lang w:val="en-GB"/>
        </w:rPr>
        <w:t>the payment for other goods and services supplied in connection with residing in the residential space.</w:t>
      </w:r>
      <w:r>
        <w:rPr>
          <w:spacing w:val="-2"/>
          <w:sz w:val="16"/>
          <w:szCs w:val="16"/>
        </w:rPr>
        <w:t xml:space="preserve"> </w:t>
      </w:r>
    </w:p>
    <w:p w14:paraId="725002BE"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02863A59" w14:textId="77777777" w:rsidR="00000000" w:rsidRDefault="00CD032B">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rPr>
        <w:t>4.2</w:t>
      </w:r>
      <w:r>
        <w:rPr>
          <w:spacing w:val="-2"/>
          <w:sz w:val="16"/>
          <w:szCs w:val="16"/>
        </w:rPr>
        <w:tab/>
      </w:r>
      <w:r>
        <w:rPr>
          <w:spacing w:val="-2"/>
          <w:sz w:val="16"/>
          <w:szCs w:val="16"/>
          <w:lang w:val="en-GB"/>
        </w:rPr>
        <w:t>The rent owed by the Lessee is EUR  …..</w:t>
      </w:r>
    </w:p>
    <w:p w14:paraId="72791D9A" w14:textId="77777777" w:rsidR="00000000" w:rsidRDefault="00CD032B">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rPr>
        <w:tab/>
      </w:r>
      <w:r>
        <w:rPr>
          <w:spacing w:val="-2"/>
          <w:sz w:val="16"/>
          <w:szCs w:val="16"/>
          <w:lang w:val="en-GB"/>
        </w:rPr>
        <w:t>The rent will be adjusted a</w:t>
      </w:r>
      <w:r>
        <w:rPr>
          <w:spacing w:val="-2"/>
          <w:sz w:val="16"/>
          <w:szCs w:val="16"/>
          <w:lang w:val="en-GB"/>
        </w:rPr>
        <w:t>nnually in accordance with the manner determined by or pursuant to the law.</w:t>
      </w:r>
      <w:r>
        <w:rPr>
          <w:spacing w:val="-2"/>
          <w:sz w:val="16"/>
          <w:szCs w:val="16"/>
        </w:rPr>
        <w:t xml:space="preserve"> </w:t>
      </w:r>
    </w:p>
    <w:p w14:paraId="2B71A2C5"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417E39DB" w14:textId="77777777" w:rsidR="00000000" w:rsidRDefault="00CD032B">
      <w:pPr>
        <w:tabs>
          <w:tab w:val="left" w:pos="-1417"/>
          <w:tab w:val="left" w:pos="-851"/>
          <w:tab w:val="left" w:pos="-284"/>
          <w:tab w:val="left" w:pos="369"/>
          <w:tab w:val="left" w:pos="737"/>
          <w:tab w:val="left" w:pos="964"/>
        </w:tabs>
        <w:spacing w:line="280" w:lineRule="exact"/>
        <w:ind w:left="369" w:hanging="369"/>
        <w:rPr>
          <w:spacing w:val="-2"/>
          <w:sz w:val="16"/>
          <w:szCs w:val="16"/>
        </w:rPr>
      </w:pPr>
      <w:r>
        <w:rPr>
          <w:spacing w:val="-2"/>
          <w:sz w:val="16"/>
          <w:szCs w:val="16"/>
        </w:rPr>
        <w:t>4.3</w:t>
      </w:r>
      <w:r>
        <w:rPr>
          <w:spacing w:val="-2"/>
          <w:sz w:val="16"/>
          <w:szCs w:val="16"/>
        </w:rPr>
        <w:tab/>
      </w:r>
      <w:r>
        <w:rPr>
          <w:spacing w:val="-2"/>
          <w:sz w:val="16"/>
          <w:szCs w:val="16"/>
          <w:lang w:val="en-GB"/>
        </w:rPr>
        <w:t>The monthly advance amount regarding the costs of individually metered utilities and service costs is EUR …..</w:t>
      </w:r>
    </w:p>
    <w:p w14:paraId="227E5BAE"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648FE2DF" w14:textId="77777777" w:rsidR="00000000" w:rsidRDefault="00CD032B">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rPr>
        <w:tab/>
      </w:r>
      <w:r>
        <w:rPr>
          <w:spacing w:val="-2"/>
          <w:sz w:val="16"/>
          <w:szCs w:val="16"/>
          <w:lang w:val="en-GB"/>
        </w:rPr>
        <w:t>The amount in question comprises the following:</w:t>
      </w:r>
      <w:r>
        <w:rPr>
          <w:spacing w:val="-2"/>
          <w:sz w:val="16"/>
          <w:szCs w:val="16"/>
        </w:rPr>
        <w:t xml:space="preserve">   </w:t>
      </w:r>
    </w:p>
    <w:p w14:paraId="7EFF7BD8" w14:textId="77777777" w:rsidR="00000000" w:rsidRDefault="00CD032B">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rPr>
        <w:tab/>
      </w:r>
      <w:r>
        <w:rPr>
          <w:spacing w:val="-2"/>
          <w:sz w:val="16"/>
          <w:szCs w:val="16"/>
          <w:lang w:val="en-GB"/>
        </w:rPr>
        <w:t>a.</w:t>
      </w:r>
      <w:r>
        <w:rPr>
          <w:spacing w:val="-2"/>
          <w:sz w:val="16"/>
          <w:szCs w:val="16"/>
          <w:lang w:val="en-GB"/>
        </w:rPr>
        <w:tab/>
        <w:t>cleanin</w:t>
      </w:r>
      <w:r>
        <w:rPr>
          <w:spacing w:val="-2"/>
          <w:sz w:val="16"/>
          <w:szCs w:val="16"/>
          <w:lang w:val="en-GB"/>
        </w:rPr>
        <w:t>g of common areas</w:t>
      </w:r>
      <w:r>
        <w:rPr>
          <w:spacing w:val="-2"/>
          <w:sz w:val="16"/>
          <w:szCs w:val="16"/>
        </w:rPr>
        <w:tab/>
      </w:r>
      <w:r>
        <w:rPr>
          <w:spacing w:val="-2"/>
          <w:sz w:val="16"/>
          <w:szCs w:val="16"/>
        </w:rPr>
        <w:tab/>
      </w:r>
      <w:r>
        <w:rPr>
          <w:spacing w:val="-2"/>
          <w:sz w:val="16"/>
          <w:szCs w:val="16"/>
        </w:rPr>
        <w:tab/>
      </w:r>
      <w:r>
        <w:rPr>
          <w:spacing w:val="-2"/>
          <w:sz w:val="16"/>
          <w:szCs w:val="16"/>
        </w:rPr>
        <w:tab/>
        <w:t>EUR .....</w:t>
      </w:r>
    </w:p>
    <w:p w14:paraId="2A3F10D2" w14:textId="77777777" w:rsidR="00000000" w:rsidRDefault="00CD032B">
      <w:pPr>
        <w:tabs>
          <w:tab w:val="left" w:pos="-1417"/>
          <w:tab w:val="left" w:pos="-851"/>
          <w:tab w:val="left" w:pos="-284"/>
          <w:tab w:val="left" w:pos="369"/>
          <w:tab w:val="left" w:pos="737"/>
          <w:tab w:val="left" w:pos="964"/>
        </w:tabs>
        <w:spacing w:line="280" w:lineRule="exact"/>
        <w:ind w:left="369"/>
        <w:rPr>
          <w:sz w:val="16"/>
          <w:szCs w:val="16"/>
        </w:rPr>
      </w:pPr>
      <w:r>
        <w:rPr>
          <w:spacing w:val="-2"/>
          <w:sz w:val="16"/>
          <w:szCs w:val="16"/>
          <w:lang w:val="en-GB"/>
        </w:rPr>
        <w:t>b.</w:t>
      </w:r>
      <w:r>
        <w:rPr>
          <w:spacing w:val="-2"/>
          <w:sz w:val="16"/>
          <w:szCs w:val="16"/>
          <w:lang w:val="en-GB"/>
        </w:rPr>
        <w:tab/>
        <w:t>garden maintenance</w:t>
      </w:r>
      <w:r>
        <w:rPr>
          <w:spacing w:val="-2"/>
          <w:sz w:val="16"/>
          <w:szCs w:val="16"/>
        </w:rPr>
        <w:tab/>
      </w:r>
      <w:r>
        <w:rPr>
          <w:spacing w:val="-2"/>
          <w:sz w:val="16"/>
          <w:szCs w:val="16"/>
        </w:rPr>
        <w:tab/>
      </w:r>
      <w:r>
        <w:rPr>
          <w:spacing w:val="-2"/>
          <w:sz w:val="16"/>
          <w:szCs w:val="16"/>
        </w:rPr>
        <w:tab/>
      </w:r>
      <w:r>
        <w:rPr>
          <w:spacing w:val="-2"/>
          <w:sz w:val="16"/>
          <w:szCs w:val="16"/>
        </w:rPr>
        <w:tab/>
        <w:t>EUR .....</w:t>
      </w:r>
    </w:p>
    <w:p w14:paraId="50750BCC" w14:textId="77777777" w:rsidR="00000000" w:rsidRDefault="00CD032B">
      <w:pPr>
        <w:tabs>
          <w:tab w:val="left" w:pos="-1417"/>
          <w:tab w:val="left" w:pos="-851"/>
          <w:tab w:val="left" w:pos="-284"/>
          <w:tab w:val="left" w:pos="369"/>
          <w:tab w:val="left" w:pos="737"/>
          <w:tab w:val="left" w:pos="964"/>
        </w:tabs>
        <w:spacing w:line="280" w:lineRule="exact"/>
        <w:ind w:left="369"/>
        <w:rPr>
          <w:sz w:val="16"/>
          <w:szCs w:val="16"/>
        </w:rPr>
      </w:pPr>
      <w:r>
        <w:rPr>
          <w:spacing w:val="-2"/>
          <w:sz w:val="16"/>
          <w:szCs w:val="16"/>
          <w:lang w:val="en-GB"/>
        </w:rPr>
        <w:t>c.</w:t>
      </w:r>
      <w:r>
        <w:rPr>
          <w:spacing w:val="-2"/>
          <w:sz w:val="16"/>
          <w:szCs w:val="16"/>
          <w:lang w:val="en-GB"/>
        </w:rPr>
        <w:tab/>
        <w:t>water use</w:t>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t>EUR .....</w:t>
      </w:r>
    </w:p>
    <w:p w14:paraId="35528433" w14:textId="77777777" w:rsidR="00000000" w:rsidRDefault="00CD032B">
      <w:pPr>
        <w:tabs>
          <w:tab w:val="left" w:pos="-1417"/>
          <w:tab w:val="left" w:pos="-851"/>
          <w:tab w:val="left" w:pos="-284"/>
          <w:tab w:val="left" w:pos="369"/>
          <w:tab w:val="left" w:pos="737"/>
          <w:tab w:val="left" w:pos="964"/>
        </w:tabs>
        <w:spacing w:line="280" w:lineRule="exact"/>
        <w:ind w:left="369"/>
        <w:rPr>
          <w:sz w:val="16"/>
          <w:szCs w:val="16"/>
        </w:rPr>
      </w:pPr>
      <w:r>
        <w:rPr>
          <w:spacing w:val="-2"/>
          <w:sz w:val="16"/>
          <w:szCs w:val="16"/>
          <w:lang w:val="en-GB"/>
        </w:rPr>
        <w:t>d.</w:t>
      </w:r>
      <w:r>
        <w:rPr>
          <w:spacing w:val="-2"/>
          <w:sz w:val="16"/>
          <w:szCs w:val="16"/>
          <w:lang w:val="en-GB"/>
        </w:rPr>
        <w:tab/>
        <w:t>caretaker / community concierge / security guard</w:t>
      </w:r>
      <w:r>
        <w:rPr>
          <w:spacing w:val="-2"/>
          <w:sz w:val="16"/>
          <w:szCs w:val="16"/>
        </w:rPr>
        <w:tab/>
        <w:t>EUR .....</w:t>
      </w:r>
    </w:p>
    <w:p w14:paraId="39A6725E" w14:textId="77777777" w:rsidR="00000000" w:rsidRDefault="00CD032B">
      <w:pPr>
        <w:tabs>
          <w:tab w:val="left" w:pos="-1417"/>
          <w:tab w:val="left" w:pos="-851"/>
          <w:tab w:val="left" w:pos="-284"/>
          <w:tab w:val="left" w:pos="369"/>
          <w:tab w:val="left" w:pos="737"/>
          <w:tab w:val="left" w:pos="964"/>
        </w:tabs>
        <w:spacing w:line="280" w:lineRule="exact"/>
        <w:ind w:left="369"/>
        <w:rPr>
          <w:spacing w:val="-2"/>
          <w:sz w:val="16"/>
          <w:szCs w:val="16"/>
        </w:rPr>
      </w:pPr>
      <w:r>
        <w:rPr>
          <w:noProof/>
          <w:spacing w:val="-2"/>
          <w:sz w:val="16"/>
          <w:szCs w:val="16"/>
        </w:rPr>
        <w:t>f.</w:t>
      </w:r>
      <w:r>
        <w:rPr>
          <w:spacing w:val="-2"/>
          <w:sz w:val="16"/>
          <w:szCs w:val="16"/>
        </w:rPr>
        <w:tab/>
      </w:r>
      <w:r>
        <w:rPr>
          <w:spacing w:val="-2"/>
          <w:sz w:val="16"/>
          <w:szCs w:val="16"/>
          <w:lang w:val="en-GB"/>
        </w:rPr>
        <w:t xml:space="preserve">electricity in the common areas and facilities </w:t>
      </w:r>
      <w:r>
        <w:rPr>
          <w:spacing w:val="-2"/>
          <w:sz w:val="16"/>
          <w:szCs w:val="16"/>
          <w:lang w:val="en-GB"/>
        </w:rPr>
        <w:tab/>
        <w:t>EUR .....</w:t>
      </w:r>
    </w:p>
    <w:p w14:paraId="417E51D2" w14:textId="77777777" w:rsidR="00000000" w:rsidRDefault="00CD032B">
      <w:pPr>
        <w:tabs>
          <w:tab w:val="left" w:pos="-1417"/>
          <w:tab w:val="left" w:pos="-851"/>
          <w:tab w:val="left" w:pos="-284"/>
          <w:tab w:val="left" w:pos="369"/>
          <w:tab w:val="left" w:pos="737"/>
          <w:tab w:val="left" w:pos="964"/>
        </w:tabs>
        <w:spacing w:line="280" w:lineRule="exact"/>
        <w:ind w:left="369"/>
        <w:rPr>
          <w:sz w:val="16"/>
          <w:szCs w:val="16"/>
        </w:rPr>
      </w:pPr>
      <w:r>
        <w:rPr>
          <w:spacing w:val="-2"/>
          <w:sz w:val="16"/>
          <w:szCs w:val="16"/>
          <w:lang w:val="en-GB"/>
        </w:rPr>
        <w:t>e.</w:t>
      </w:r>
      <w:r>
        <w:rPr>
          <w:spacing w:val="-2"/>
          <w:sz w:val="16"/>
          <w:szCs w:val="16"/>
          <w:lang w:val="en-GB"/>
        </w:rPr>
        <w:tab/>
        <w:t>Lessee maintenance service package</w:t>
      </w:r>
      <w:r>
        <w:rPr>
          <w:spacing w:val="-2"/>
          <w:sz w:val="16"/>
          <w:szCs w:val="16"/>
        </w:rPr>
        <w:tab/>
      </w:r>
      <w:r>
        <w:rPr>
          <w:spacing w:val="-2"/>
          <w:sz w:val="16"/>
          <w:szCs w:val="16"/>
        </w:rPr>
        <w:tab/>
        <w:t>E</w:t>
      </w:r>
      <w:r>
        <w:rPr>
          <w:spacing w:val="-2"/>
          <w:sz w:val="16"/>
          <w:szCs w:val="16"/>
        </w:rPr>
        <w:t>UR .....</w:t>
      </w:r>
    </w:p>
    <w:p w14:paraId="2615BEAE" w14:textId="77777777" w:rsidR="00000000" w:rsidRDefault="00CD032B">
      <w:pPr>
        <w:tabs>
          <w:tab w:val="left" w:pos="-1417"/>
          <w:tab w:val="left" w:pos="-851"/>
          <w:tab w:val="left" w:pos="-284"/>
          <w:tab w:val="left" w:pos="369"/>
          <w:tab w:val="left" w:pos="737"/>
          <w:tab w:val="left" w:pos="964"/>
        </w:tabs>
        <w:spacing w:line="280" w:lineRule="exact"/>
        <w:ind w:left="369"/>
        <w:rPr>
          <w:sz w:val="16"/>
          <w:szCs w:val="16"/>
        </w:rPr>
      </w:pPr>
      <w:r>
        <w:rPr>
          <w:spacing w:val="-2"/>
          <w:sz w:val="16"/>
          <w:szCs w:val="16"/>
          <w:lang w:val="en-GB"/>
        </w:rPr>
        <w:t>f.</w:t>
      </w:r>
      <w:r>
        <w:rPr>
          <w:spacing w:val="-2"/>
          <w:sz w:val="16"/>
          <w:szCs w:val="16"/>
          <w:lang w:val="en-GB"/>
        </w:rPr>
        <w:tab/>
        <w:t>glass fund</w:t>
      </w:r>
      <w:r>
        <w:rPr>
          <w:spacing w:val="-2"/>
          <w:sz w:val="16"/>
          <w:szCs w:val="16"/>
          <w:lang w:val="en-GB"/>
        </w:rPr>
        <w:tab/>
      </w:r>
      <w:r>
        <w:rPr>
          <w:spacing w:val="-2"/>
          <w:sz w:val="16"/>
          <w:szCs w:val="16"/>
          <w:lang w:val="en-GB"/>
        </w:rPr>
        <w:tab/>
      </w:r>
      <w:r>
        <w:rPr>
          <w:spacing w:val="-2"/>
          <w:sz w:val="16"/>
          <w:szCs w:val="16"/>
          <w:lang w:val="en-GB"/>
        </w:rPr>
        <w:tab/>
      </w:r>
      <w:r>
        <w:rPr>
          <w:spacing w:val="-2"/>
          <w:sz w:val="16"/>
          <w:szCs w:val="16"/>
          <w:lang w:val="en-GB"/>
        </w:rPr>
        <w:tab/>
      </w:r>
      <w:r>
        <w:rPr>
          <w:spacing w:val="-2"/>
          <w:sz w:val="16"/>
          <w:szCs w:val="16"/>
          <w:lang w:val="en-GB"/>
        </w:rPr>
        <w:tab/>
        <w:t>EUR …..</w:t>
      </w:r>
    </w:p>
    <w:p w14:paraId="2B40E770" w14:textId="77777777" w:rsidR="00000000" w:rsidRDefault="00CD032B">
      <w:pPr>
        <w:tabs>
          <w:tab w:val="left" w:pos="-1417"/>
          <w:tab w:val="left" w:pos="-851"/>
          <w:tab w:val="left" w:pos="-284"/>
          <w:tab w:val="left" w:pos="369"/>
          <w:tab w:val="left" w:pos="737"/>
          <w:tab w:val="left" w:pos="964"/>
        </w:tabs>
        <w:spacing w:line="280" w:lineRule="exact"/>
        <w:ind w:left="369"/>
        <w:rPr>
          <w:sz w:val="16"/>
          <w:szCs w:val="16"/>
        </w:rPr>
      </w:pPr>
      <w:r>
        <w:rPr>
          <w:spacing w:val="-2"/>
          <w:sz w:val="16"/>
          <w:szCs w:val="16"/>
          <w:lang w:val="en-GB"/>
        </w:rPr>
        <w:t>g.</w:t>
      </w:r>
      <w:r>
        <w:rPr>
          <w:spacing w:val="-2"/>
          <w:sz w:val="16"/>
          <w:szCs w:val="16"/>
          <w:lang w:val="en-GB"/>
        </w:rPr>
        <w:tab/>
        <w:t>drain clearance fund</w:t>
      </w:r>
      <w:r>
        <w:rPr>
          <w:spacing w:val="-2"/>
          <w:sz w:val="16"/>
          <w:szCs w:val="16"/>
        </w:rPr>
        <w:tab/>
      </w:r>
      <w:r>
        <w:rPr>
          <w:spacing w:val="-2"/>
          <w:sz w:val="16"/>
          <w:szCs w:val="16"/>
        </w:rPr>
        <w:tab/>
      </w:r>
      <w:r>
        <w:rPr>
          <w:spacing w:val="-2"/>
          <w:sz w:val="16"/>
          <w:szCs w:val="16"/>
        </w:rPr>
        <w:tab/>
      </w:r>
      <w:r>
        <w:rPr>
          <w:spacing w:val="-2"/>
          <w:sz w:val="16"/>
          <w:szCs w:val="16"/>
        </w:rPr>
        <w:tab/>
        <w:t>EUR .....</w:t>
      </w:r>
    </w:p>
    <w:p w14:paraId="73FB7F70" w14:textId="77777777" w:rsidR="00000000" w:rsidRDefault="00CD032B">
      <w:pPr>
        <w:tabs>
          <w:tab w:val="left" w:pos="-1417"/>
          <w:tab w:val="left" w:pos="-851"/>
          <w:tab w:val="left" w:pos="-284"/>
          <w:tab w:val="left" w:pos="369"/>
          <w:tab w:val="left" w:pos="737"/>
          <w:tab w:val="left" w:pos="964"/>
        </w:tabs>
        <w:spacing w:line="280" w:lineRule="exact"/>
        <w:ind w:left="369"/>
        <w:rPr>
          <w:sz w:val="16"/>
          <w:szCs w:val="16"/>
        </w:rPr>
      </w:pPr>
      <w:r>
        <w:rPr>
          <w:spacing w:val="-2"/>
          <w:sz w:val="16"/>
          <w:szCs w:val="16"/>
          <w:lang w:val="en-GB"/>
        </w:rPr>
        <w:t>h.</w:t>
      </w:r>
      <w:r>
        <w:rPr>
          <w:spacing w:val="-2"/>
          <w:sz w:val="16"/>
          <w:szCs w:val="16"/>
          <w:lang w:val="en-GB"/>
        </w:rPr>
        <w:tab/>
        <w:t>management and administrative costs</w:t>
      </w:r>
      <w:r>
        <w:rPr>
          <w:spacing w:val="-2"/>
          <w:sz w:val="16"/>
          <w:szCs w:val="16"/>
        </w:rPr>
        <w:tab/>
      </w:r>
      <w:r>
        <w:rPr>
          <w:spacing w:val="-2"/>
          <w:sz w:val="16"/>
          <w:szCs w:val="16"/>
        </w:rPr>
        <w:tab/>
        <w:t>EUR .....</w:t>
      </w:r>
    </w:p>
    <w:p w14:paraId="1254DE08" w14:textId="77777777" w:rsidR="00000000" w:rsidRDefault="00CD032B">
      <w:pPr>
        <w:tabs>
          <w:tab w:val="left" w:pos="-1417"/>
          <w:tab w:val="left" w:pos="-851"/>
          <w:tab w:val="left" w:pos="-284"/>
          <w:tab w:val="left" w:pos="369"/>
          <w:tab w:val="left" w:pos="737"/>
          <w:tab w:val="left" w:pos="964"/>
        </w:tabs>
        <w:spacing w:line="280" w:lineRule="exact"/>
        <w:ind w:left="369"/>
        <w:rPr>
          <w:sz w:val="16"/>
          <w:szCs w:val="16"/>
        </w:rPr>
      </w:pPr>
      <w:r>
        <w:rPr>
          <w:spacing w:val="-2"/>
          <w:sz w:val="16"/>
          <w:szCs w:val="16"/>
          <w:lang w:val="en-GB"/>
        </w:rPr>
        <w:t>i.</w:t>
      </w:r>
      <w:r>
        <w:rPr>
          <w:spacing w:val="-2"/>
          <w:sz w:val="16"/>
          <w:szCs w:val="16"/>
        </w:rPr>
        <w:tab/>
        <w:t>………………………………….</w:t>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u w:val="single"/>
        </w:rPr>
        <w:t>EUR ..…</w:t>
      </w:r>
    </w:p>
    <w:p w14:paraId="5CD69393" w14:textId="77777777" w:rsidR="00000000" w:rsidRDefault="00CD032B">
      <w:pPr>
        <w:tabs>
          <w:tab w:val="left" w:pos="-1417"/>
          <w:tab w:val="left" w:pos="-851"/>
          <w:tab w:val="left" w:pos="-284"/>
          <w:tab w:val="left" w:pos="369"/>
          <w:tab w:val="left" w:pos="737"/>
          <w:tab w:val="left" w:pos="964"/>
        </w:tabs>
        <w:spacing w:line="280" w:lineRule="exact"/>
        <w:ind w:left="369"/>
        <w:rPr>
          <w:sz w:val="16"/>
          <w:szCs w:val="16"/>
        </w:rPr>
      </w:pPr>
      <w:r>
        <w:rPr>
          <w:spacing w:val="-2"/>
          <w:sz w:val="16"/>
          <w:szCs w:val="16"/>
          <w:lang w:val="en-GB"/>
        </w:rPr>
        <w:lastRenderedPageBreak/>
        <w:t>Total</w:t>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t>EUR .....</w:t>
      </w:r>
    </w:p>
    <w:p w14:paraId="2EE850DC" w14:textId="77777777" w:rsidR="00000000" w:rsidRDefault="00CD032B">
      <w:pPr>
        <w:tabs>
          <w:tab w:val="left" w:pos="-1417"/>
          <w:tab w:val="left" w:pos="-851"/>
          <w:tab w:val="left" w:pos="-284"/>
          <w:tab w:val="left" w:pos="369"/>
          <w:tab w:val="left" w:pos="737"/>
          <w:tab w:val="left" w:pos="964"/>
        </w:tabs>
        <w:spacing w:line="280" w:lineRule="exact"/>
        <w:ind w:left="369" w:hanging="369"/>
        <w:rPr>
          <w:spacing w:val="-2"/>
          <w:sz w:val="16"/>
          <w:szCs w:val="16"/>
        </w:rPr>
      </w:pPr>
      <w:r>
        <w:rPr>
          <w:spacing w:val="-2"/>
          <w:sz w:val="16"/>
          <w:szCs w:val="16"/>
        </w:rPr>
        <w:t>4.4</w:t>
      </w:r>
      <w:r>
        <w:rPr>
          <w:spacing w:val="-2"/>
          <w:sz w:val="16"/>
          <w:szCs w:val="16"/>
        </w:rPr>
        <w:tab/>
      </w:r>
      <w:r>
        <w:rPr>
          <w:spacing w:val="-2"/>
          <w:sz w:val="16"/>
          <w:szCs w:val="16"/>
          <w:lang w:val="en-GB"/>
        </w:rPr>
        <w:t xml:space="preserve">The Lessee will pay entire price to be paid for the Leased Property in advance </w:t>
      </w:r>
      <w:r>
        <w:rPr>
          <w:spacing w:val="-2"/>
          <w:sz w:val="16"/>
          <w:szCs w:val="16"/>
          <w:lang w:val="en-GB"/>
        </w:rPr>
        <w:t>before the first of the month in the manner indicated by the Lessor.</w:t>
      </w:r>
      <w:r>
        <w:rPr>
          <w:spacing w:val="-2"/>
          <w:sz w:val="16"/>
          <w:szCs w:val="16"/>
        </w:rPr>
        <w:t xml:space="preserve"> </w:t>
      </w:r>
    </w:p>
    <w:p w14:paraId="2172D553"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4D6E9CFB"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27891C22" w14:textId="77777777" w:rsidR="00000000" w:rsidRDefault="00CD032B">
      <w:pPr>
        <w:tabs>
          <w:tab w:val="left" w:pos="-1417"/>
          <w:tab w:val="left" w:pos="-851"/>
          <w:tab w:val="left" w:pos="-284"/>
          <w:tab w:val="left" w:pos="369"/>
          <w:tab w:val="left" w:pos="737"/>
          <w:tab w:val="left" w:pos="964"/>
        </w:tabs>
        <w:spacing w:line="280" w:lineRule="exact"/>
        <w:rPr>
          <w:b/>
          <w:bCs/>
          <w:spacing w:val="-2"/>
          <w:sz w:val="16"/>
          <w:szCs w:val="16"/>
        </w:rPr>
      </w:pPr>
      <w:r>
        <w:rPr>
          <w:b/>
          <w:bCs/>
          <w:sz w:val="16"/>
          <w:szCs w:val="16"/>
          <w:lang w:val="en-GB"/>
        </w:rPr>
        <w:t>Clause 5   Administrative Costs and the First Rent Instalment</w:t>
      </w:r>
    </w:p>
    <w:p w14:paraId="5208FAC0" w14:textId="77777777" w:rsidR="00000000" w:rsidRDefault="00CD032B">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lang w:val="en-GB"/>
        </w:rPr>
        <w:t>Upon signing this contract, the Lessee will pay:</w:t>
      </w:r>
    </w:p>
    <w:p w14:paraId="3D886CA5" w14:textId="77777777" w:rsidR="00000000" w:rsidRDefault="00CD032B">
      <w:pPr>
        <w:tabs>
          <w:tab w:val="left" w:pos="-1417"/>
          <w:tab w:val="left" w:pos="-851"/>
          <w:tab w:val="left" w:pos="-284"/>
          <w:tab w:val="left" w:pos="369"/>
          <w:tab w:val="left" w:pos="737"/>
          <w:tab w:val="left" w:pos="964"/>
        </w:tabs>
        <w:spacing w:line="280" w:lineRule="exact"/>
        <w:rPr>
          <w:sz w:val="16"/>
          <w:szCs w:val="16"/>
        </w:rPr>
      </w:pPr>
      <w:r>
        <w:rPr>
          <w:spacing w:val="-2"/>
          <w:sz w:val="16"/>
          <w:szCs w:val="16"/>
          <w:lang w:val="en-GB"/>
        </w:rPr>
        <w:t>a.</w:t>
      </w:r>
      <w:r>
        <w:rPr>
          <w:spacing w:val="-2"/>
          <w:sz w:val="16"/>
          <w:szCs w:val="16"/>
          <w:lang w:val="en-GB"/>
        </w:rPr>
        <w:tab/>
        <w:t>administrative costs:</w:t>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t xml:space="preserve">          EUR ..... </w:t>
      </w:r>
    </w:p>
    <w:p w14:paraId="35BCC810" w14:textId="77777777" w:rsidR="00000000" w:rsidRDefault="00CD032B">
      <w:pPr>
        <w:tabs>
          <w:tab w:val="left" w:pos="-1417"/>
          <w:tab w:val="left" w:pos="-851"/>
          <w:tab w:val="left" w:pos="-284"/>
          <w:tab w:val="left" w:pos="369"/>
          <w:tab w:val="left" w:pos="737"/>
          <w:tab w:val="left" w:pos="964"/>
        </w:tabs>
        <w:spacing w:line="280" w:lineRule="exact"/>
        <w:ind w:left="369" w:hanging="369"/>
        <w:rPr>
          <w:spacing w:val="-2"/>
          <w:sz w:val="16"/>
          <w:szCs w:val="16"/>
        </w:rPr>
      </w:pPr>
      <w:r>
        <w:rPr>
          <w:noProof/>
          <w:spacing w:val="-2"/>
          <w:sz w:val="16"/>
          <w:szCs w:val="16"/>
        </w:rPr>
        <w:t>b.</w:t>
      </w:r>
      <w:r>
        <w:rPr>
          <w:spacing w:val="-2"/>
          <w:sz w:val="16"/>
          <w:szCs w:val="16"/>
        </w:rPr>
        <w:tab/>
      </w:r>
      <w:r>
        <w:rPr>
          <w:spacing w:val="-2"/>
          <w:sz w:val="16"/>
          <w:szCs w:val="16"/>
          <w:lang w:val="en-GB"/>
        </w:rPr>
        <w:t>the rent and the a</w:t>
      </w:r>
      <w:r>
        <w:rPr>
          <w:spacing w:val="-2"/>
          <w:sz w:val="16"/>
          <w:szCs w:val="16"/>
          <w:lang w:val="en-GB"/>
        </w:rPr>
        <w:t xml:space="preserve">dvance regarding the individually metered utilities </w:t>
      </w:r>
      <w:r>
        <w:rPr>
          <w:spacing w:val="-2"/>
          <w:sz w:val="16"/>
          <w:szCs w:val="16"/>
          <w:lang w:val="en-GB"/>
        </w:rPr>
        <w:br/>
        <w:t>and the service costs for the period from ........ up to and including ........:</w:t>
      </w:r>
      <w:r>
        <w:rPr>
          <w:spacing w:val="-2"/>
          <w:sz w:val="16"/>
          <w:szCs w:val="16"/>
        </w:rPr>
        <w:t xml:space="preserve"> </w:t>
      </w:r>
      <w:r>
        <w:rPr>
          <w:spacing w:val="-2"/>
          <w:sz w:val="16"/>
          <w:szCs w:val="16"/>
        </w:rPr>
        <w:tab/>
        <w:t xml:space="preserve">          </w:t>
      </w:r>
      <w:r>
        <w:rPr>
          <w:spacing w:val="-2"/>
          <w:sz w:val="16"/>
          <w:szCs w:val="16"/>
          <w:u w:val="single"/>
        </w:rPr>
        <w:t>EUR .....</w:t>
      </w:r>
      <w:r>
        <w:rPr>
          <w:spacing w:val="-2"/>
          <w:sz w:val="16"/>
          <w:szCs w:val="16"/>
        </w:rPr>
        <w:t xml:space="preserve"> </w:t>
      </w:r>
    </w:p>
    <w:p w14:paraId="2653EAA7" w14:textId="77777777" w:rsidR="00000000" w:rsidRDefault="00CD032B">
      <w:pPr>
        <w:tabs>
          <w:tab w:val="left" w:pos="-1417"/>
          <w:tab w:val="left" w:pos="-851"/>
          <w:tab w:val="left" w:pos="-284"/>
          <w:tab w:val="left" w:pos="369"/>
          <w:tab w:val="left" w:pos="737"/>
          <w:tab w:val="left" w:pos="964"/>
        </w:tabs>
        <w:spacing w:line="280" w:lineRule="exact"/>
        <w:rPr>
          <w:sz w:val="16"/>
          <w:szCs w:val="16"/>
        </w:rPr>
      </w:pPr>
      <w:r>
        <w:rPr>
          <w:spacing w:val="-2"/>
          <w:sz w:val="16"/>
          <w:szCs w:val="16"/>
          <w:lang w:val="en-GB"/>
        </w:rPr>
        <w:t>Total</w:t>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t xml:space="preserve">          EUR ..... </w:t>
      </w:r>
    </w:p>
    <w:p w14:paraId="7C5DBE2A"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r>
        <w:rPr>
          <w:spacing w:val="-2"/>
          <w:sz w:val="16"/>
          <w:szCs w:val="16"/>
        </w:rPr>
        <w:t xml:space="preserve"> </w:t>
      </w:r>
    </w:p>
    <w:p w14:paraId="3355459F"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695CC20C" w14:textId="77777777" w:rsidR="00000000" w:rsidRDefault="00CD032B">
      <w:pPr>
        <w:tabs>
          <w:tab w:val="left" w:pos="-1417"/>
          <w:tab w:val="left" w:pos="-851"/>
          <w:tab w:val="left" w:pos="-284"/>
          <w:tab w:val="left" w:pos="369"/>
          <w:tab w:val="left" w:pos="737"/>
          <w:tab w:val="left" w:pos="964"/>
        </w:tabs>
        <w:spacing w:line="280" w:lineRule="exact"/>
        <w:rPr>
          <w:b/>
          <w:bCs/>
          <w:spacing w:val="-2"/>
          <w:sz w:val="16"/>
          <w:szCs w:val="16"/>
        </w:rPr>
      </w:pPr>
      <w:r>
        <w:rPr>
          <w:b/>
          <w:bCs/>
          <w:sz w:val="16"/>
          <w:szCs w:val="16"/>
          <w:lang w:val="en-GB"/>
        </w:rPr>
        <w:t>Clause 6   Lessee’s Election of Domicile</w:t>
      </w:r>
    </w:p>
    <w:p w14:paraId="268D25AC" w14:textId="77777777" w:rsidR="00000000" w:rsidRDefault="00CD032B">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rPr>
        <w:t>6.1</w:t>
      </w:r>
      <w:r>
        <w:rPr>
          <w:spacing w:val="-2"/>
          <w:sz w:val="16"/>
          <w:szCs w:val="16"/>
        </w:rPr>
        <w:tab/>
      </w:r>
      <w:r>
        <w:rPr>
          <w:spacing w:val="-2"/>
          <w:sz w:val="16"/>
          <w:szCs w:val="16"/>
          <w:lang w:val="en-GB"/>
        </w:rPr>
        <w:t>The Lessee affir</w:t>
      </w:r>
      <w:r>
        <w:rPr>
          <w:spacing w:val="-2"/>
          <w:sz w:val="16"/>
          <w:szCs w:val="16"/>
          <w:lang w:val="en-GB"/>
        </w:rPr>
        <w:t>ms that, for the term of the lease, he elects as his domicile the address of the Leased Property.</w:t>
      </w:r>
    </w:p>
    <w:p w14:paraId="0FEAECC3"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r>
        <w:rPr>
          <w:spacing w:val="-2"/>
          <w:sz w:val="16"/>
          <w:szCs w:val="16"/>
        </w:rPr>
        <w:t xml:space="preserve">   </w:t>
      </w:r>
    </w:p>
    <w:p w14:paraId="4289ADEF" w14:textId="77777777" w:rsidR="00000000" w:rsidRDefault="00CD032B">
      <w:pPr>
        <w:tabs>
          <w:tab w:val="left" w:pos="-1417"/>
          <w:tab w:val="left" w:pos="-851"/>
          <w:tab w:val="left" w:pos="-284"/>
          <w:tab w:val="left" w:pos="369"/>
          <w:tab w:val="left" w:pos="737"/>
          <w:tab w:val="left" w:pos="964"/>
        </w:tabs>
        <w:spacing w:line="280" w:lineRule="exact"/>
        <w:rPr>
          <w:sz w:val="16"/>
          <w:szCs w:val="16"/>
        </w:rPr>
      </w:pPr>
      <w:r>
        <w:rPr>
          <w:spacing w:val="-2"/>
          <w:sz w:val="16"/>
          <w:szCs w:val="16"/>
        </w:rPr>
        <w:t xml:space="preserve">6.2 </w:t>
      </w:r>
      <w:r>
        <w:rPr>
          <w:spacing w:val="-2"/>
          <w:sz w:val="16"/>
          <w:szCs w:val="16"/>
        </w:rPr>
        <w:tab/>
      </w:r>
      <w:r>
        <w:rPr>
          <w:spacing w:val="-2"/>
          <w:sz w:val="16"/>
          <w:szCs w:val="16"/>
          <w:lang w:val="en-GB"/>
        </w:rPr>
        <w:t>Upon termination of the lease, the Lessee will provide his new address to the Lessor.</w:t>
      </w:r>
      <w:r>
        <w:rPr>
          <w:spacing w:val="-2"/>
          <w:sz w:val="16"/>
          <w:szCs w:val="16"/>
        </w:rPr>
        <w:t xml:space="preserve"> </w:t>
      </w:r>
      <w:r>
        <w:rPr>
          <w:spacing w:val="-2"/>
          <w:sz w:val="16"/>
          <w:szCs w:val="16"/>
          <w:lang w:val="en-GB"/>
        </w:rPr>
        <w:t>If the Lessee permanently vacates the Leased Property without p</w:t>
      </w:r>
      <w:r>
        <w:rPr>
          <w:spacing w:val="-2"/>
          <w:sz w:val="16"/>
          <w:szCs w:val="16"/>
          <w:lang w:val="en-GB"/>
        </w:rPr>
        <w:t>roviding the new address to the Lessor, the address of the Leased Property will continue to be considered as the Lessee’s domicile.</w:t>
      </w:r>
    </w:p>
    <w:p w14:paraId="36E29366"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2D3D8746"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2C7B4C64" w14:textId="77777777" w:rsidR="00000000" w:rsidRDefault="00CD032B">
      <w:pPr>
        <w:tabs>
          <w:tab w:val="left" w:pos="-1417"/>
          <w:tab w:val="left" w:pos="-851"/>
          <w:tab w:val="left" w:pos="-284"/>
          <w:tab w:val="left" w:pos="369"/>
          <w:tab w:val="left" w:pos="737"/>
          <w:tab w:val="left" w:pos="964"/>
        </w:tabs>
        <w:spacing w:line="280" w:lineRule="exact"/>
        <w:rPr>
          <w:b/>
          <w:bCs/>
          <w:spacing w:val="-2"/>
          <w:sz w:val="16"/>
          <w:szCs w:val="16"/>
        </w:rPr>
      </w:pPr>
      <w:r>
        <w:rPr>
          <w:b/>
          <w:bCs/>
          <w:spacing w:val="-2"/>
          <w:sz w:val="16"/>
          <w:szCs w:val="16"/>
          <w:lang w:val="en-GB"/>
        </w:rPr>
        <w:t>Clause 7</w:t>
      </w:r>
      <w:r>
        <w:rPr>
          <w:b/>
          <w:bCs/>
          <w:sz w:val="16"/>
          <w:szCs w:val="16"/>
          <w:lang w:val="en-GB"/>
        </w:rPr>
        <w:t xml:space="preserve">   </w:t>
      </w:r>
      <w:r>
        <w:rPr>
          <w:b/>
          <w:bCs/>
          <w:spacing w:val="-2"/>
          <w:sz w:val="16"/>
          <w:szCs w:val="16"/>
          <w:lang w:val="en-GB"/>
        </w:rPr>
        <w:t>Provision of Information Regarding Household Income and Family Composition</w:t>
      </w:r>
    </w:p>
    <w:p w14:paraId="112E6881" w14:textId="77777777" w:rsidR="00000000" w:rsidRDefault="00CD032B">
      <w:pPr>
        <w:tabs>
          <w:tab w:val="left" w:pos="-1417"/>
          <w:tab w:val="left" w:pos="-851"/>
          <w:tab w:val="left" w:pos="-284"/>
          <w:tab w:val="left" w:pos="369"/>
          <w:tab w:val="left" w:pos="737"/>
          <w:tab w:val="left" w:pos="964"/>
        </w:tabs>
        <w:spacing w:line="280" w:lineRule="exact"/>
        <w:ind w:left="360" w:hanging="360"/>
        <w:rPr>
          <w:spacing w:val="-2"/>
          <w:sz w:val="16"/>
          <w:szCs w:val="16"/>
        </w:rPr>
      </w:pPr>
      <w:r>
        <w:rPr>
          <w:spacing w:val="-2"/>
          <w:sz w:val="16"/>
          <w:szCs w:val="16"/>
        </w:rPr>
        <w:t>7.1</w:t>
      </w:r>
      <w:r>
        <w:rPr>
          <w:spacing w:val="-2"/>
          <w:sz w:val="16"/>
          <w:szCs w:val="16"/>
        </w:rPr>
        <w:tab/>
      </w:r>
      <w:r>
        <w:rPr>
          <w:spacing w:val="-2"/>
          <w:sz w:val="16"/>
          <w:szCs w:val="16"/>
          <w:lang w:val="en-GB"/>
        </w:rPr>
        <w:t>The Lessee affirms that the info</w:t>
      </w:r>
      <w:r>
        <w:rPr>
          <w:spacing w:val="-2"/>
          <w:sz w:val="16"/>
          <w:szCs w:val="16"/>
          <w:lang w:val="en-GB"/>
        </w:rPr>
        <w:t>rmation he provided to the Lessor regarding his household income and family composition is complete and correct.</w:t>
      </w:r>
    </w:p>
    <w:p w14:paraId="3C6BDDFA" w14:textId="77777777" w:rsidR="00000000" w:rsidRDefault="00CD032B">
      <w:pPr>
        <w:tabs>
          <w:tab w:val="left" w:pos="-1417"/>
          <w:tab w:val="left" w:pos="-851"/>
          <w:tab w:val="left" w:pos="-284"/>
          <w:tab w:val="left" w:pos="369"/>
          <w:tab w:val="left" w:pos="737"/>
          <w:tab w:val="left" w:pos="964"/>
        </w:tabs>
        <w:spacing w:line="283" w:lineRule="exact"/>
        <w:ind w:left="360" w:hanging="360"/>
        <w:rPr>
          <w:spacing w:val="-2"/>
          <w:sz w:val="16"/>
          <w:szCs w:val="16"/>
        </w:rPr>
      </w:pPr>
    </w:p>
    <w:p w14:paraId="112F93BE" w14:textId="77777777" w:rsidR="00000000" w:rsidRDefault="00CD032B">
      <w:pPr>
        <w:tabs>
          <w:tab w:val="left" w:pos="-1417"/>
          <w:tab w:val="left" w:pos="-851"/>
          <w:tab w:val="left" w:pos="-284"/>
          <w:tab w:val="left" w:pos="369"/>
          <w:tab w:val="left" w:pos="737"/>
          <w:tab w:val="left" w:pos="964"/>
        </w:tabs>
        <w:spacing w:line="280" w:lineRule="exact"/>
        <w:ind w:left="360" w:hanging="360"/>
        <w:rPr>
          <w:sz w:val="16"/>
          <w:szCs w:val="16"/>
        </w:rPr>
      </w:pPr>
      <w:r>
        <w:rPr>
          <w:spacing w:val="-2"/>
          <w:sz w:val="16"/>
          <w:szCs w:val="16"/>
        </w:rPr>
        <w:t>7.2</w:t>
      </w:r>
      <w:r>
        <w:rPr>
          <w:spacing w:val="-2"/>
          <w:sz w:val="16"/>
          <w:szCs w:val="16"/>
        </w:rPr>
        <w:tab/>
      </w:r>
      <w:r>
        <w:rPr>
          <w:spacing w:val="-2"/>
          <w:sz w:val="16"/>
          <w:szCs w:val="16"/>
          <w:lang w:val="en-GB"/>
        </w:rPr>
        <w:t xml:space="preserve">If the Lessee provides incomplete or incorrect information in a case in which, had he provided correct and complete information, he would </w:t>
      </w:r>
      <w:r>
        <w:rPr>
          <w:spacing w:val="-2"/>
          <w:sz w:val="16"/>
          <w:szCs w:val="16"/>
          <w:lang w:val="en-GB"/>
        </w:rPr>
        <w:t>not have been eligible to lease the Leased Property, the Lessee must vacate the Leased Property upon the Lessor’s first demand.</w:t>
      </w:r>
      <w:r>
        <w:rPr>
          <w:spacing w:val="-2"/>
          <w:sz w:val="16"/>
          <w:szCs w:val="16"/>
        </w:rPr>
        <w:t xml:space="preserve"> </w:t>
      </w:r>
      <w:r>
        <w:rPr>
          <w:spacing w:val="-2"/>
          <w:sz w:val="16"/>
          <w:szCs w:val="16"/>
          <w:lang w:val="en-GB"/>
        </w:rPr>
        <w:t>If the Lessee fails to do so, the Lessor will institute judicial proceedings for the purpose of getting the Leased Property vaca</w:t>
      </w:r>
      <w:r>
        <w:rPr>
          <w:spacing w:val="-2"/>
          <w:sz w:val="16"/>
          <w:szCs w:val="16"/>
          <w:lang w:val="en-GB"/>
        </w:rPr>
        <w:t>ted.</w:t>
      </w:r>
      <w:r>
        <w:rPr>
          <w:spacing w:val="-2"/>
          <w:sz w:val="16"/>
          <w:szCs w:val="16"/>
        </w:rPr>
        <w:t xml:space="preserve"> </w:t>
      </w:r>
    </w:p>
    <w:p w14:paraId="6943A448"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63024A33"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69E583E1" w14:textId="77777777" w:rsidR="00000000" w:rsidRDefault="00CD032B">
      <w:pPr>
        <w:tabs>
          <w:tab w:val="left" w:pos="-1417"/>
          <w:tab w:val="left" w:pos="-851"/>
          <w:tab w:val="left" w:pos="-284"/>
          <w:tab w:val="left" w:pos="369"/>
          <w:tab w:val="left" w:pos="737"/>
          <w:tab w:val="left" w:pos="964"/>
        </w:tabs>
        <w:spacing w:line="280" w:lineRule="exact"/>
        <w:rPr>
          <w:b/>
          <w:bCs/>
          <w:spacing w:val="-2"/>
          <w:sz w:val="16"/>
          <w:szCs w:val="16"/>
        </w:rPr>
      </w:pPr>
      <w:r>
        <w:rPr>
          <w:b/>
          <w:bCs/>
          <w:sz w:val="16"/>
          <w:szCs w:val="16"/>
          <w:lang w:val="en-GB"/>
        </w:rPr>
        <w:t>Clause 8   Link to Contract for the Supply of Heating</w:t>
      </w:r>
    </w:p>
    <w:p w14:paraId="25014A86" w14:textId="77777777" w:rsidR="00000000" w:rsidRDefault="00CD032B">
      <w:pPr>
        <w:tabs>
          <w:tab w:val="left" w:pos="-1417"/>
          <w:tab w:val="left" w:pos="-851"/>
          <w:tab w:val="left" w:pos="-284"/>
          <w:tab w:val="left" w:pos="369"/>
          <w:tab w:val="left" w:pos="737"/>
          <w:tab w:val="left" w:pos="964"/>
        </w:tabs>
        <w:spacing w:line="280" w:lineRule="exact"/>
        <w:rPr>
          <w:sz w:val="16"/>
          <w:szCs w:val="16"/>
        </w:rPr>
      </w:pPr>
      <w:r>
        <w:rPr>
          <w:spacing w:val="-2"/>
          <w:sz w:val="16"/>
          <w:szCs w:val="16"/>
          <w:lang w:val="en-GB"/>
        </w:rPr>
        <w:t>The present lease is inextricably linked to the separate agreement which the Lessee is obliged to conclude with the Lessor or a third party regarding the supply of heating.</w:t>
      </w:r>
      <w:r>
        <w:rPr>
          <w:spacing w:val="-2"/>
          <w:sz w:val="16"/>
          <w:szCs w:val="16"/>
        </w:rPr>
        <w:t xml:space="preserve"> </w:t>
      </w:r>
      <w:r>
        <w:rPr>
          <w:spacing w:val="-2"/>
          <w:sz w:val="16"/>
          <w:szCs w:val="16"/>
          <w:lang w:val="en-GB"/>
        </w:rPr>
        <w:t>The two contracts the</w:t>
      </w:r>
      <w:r>
        <w:rPr>
          <w:spacing w:val="-2"/>
          <w:sz w:val="16"/>
          <w:szCs w:val="16"/>
          <w:lang w:val="en-GB"/>
        </w:rPr>
        <w:t>refore cannot be cancelled or terminated independently of one another, in the sense that the termination of the lease for the Leased Property will occur simultaneously with the termination of the contract for the supply of heating.</w:t>
      </w:r>
      <w:r>
        <w:rPr>
          <w:rStyle w:val="Voetnootmarkering"/>
          <w:spacing w:val="-2"/>
          <w:sz w:val="16"/>
          <w:szCs w:val="16"/>
          <w:lang w:val="en-GB"/>
        </w:rPr>
        <w:footnoteReference w:id="4"/>
      </w:r>
    </w:p>
    <w:p w14:paraId="3D94ACDA"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0BB80D8D"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2EEC9258" w14:textId="77777777" w:rsidR="00000000" w:rsidRDefault="00CD032B">
      <w:pPr>
        <w:tabs>
          <w:tab w:val="left" w:pos="-1417"/>
          <w:tab w:val="left" w:pos="-851"/>
          <w:tab w:val="left" w:pos="-284"/>
          <w:tab w:val="left" w:pos="369"/>
          <w:tab w:val="left" w:pos="737"/>
          <w:tab w:val="left" w:pos="964"/>
        </w:tabs>
        <w:spacing w:line="280" w:lineRule="exact"/>
        <w:rPr>
          <w:b/>
          <w:bCs/>
          <w:spacing w:val="-2"/>
          <w:sz w:val="16"/>
          <w:szCs w:val="16"/>
        </w:rPr>
      </w:pPr>
      <w:r>
        <w:rPr>
          <w:b/>
          <w:bCs/>
          <w:sz w:val="16"/>
          <w:szCs w:val="16"/>
          <w:lang w:val="en-GB"/>
        </w:rPr>
        <w:t>Clause 9   The Genera</w:t>
      </w:r>
      <w:r>
        <w:rPr>
          <w:b/>
          <w:bCs/>
          <w:sz w:val="16"/>
          <w:szCs w:val="16"/>
          <w:lang w:val="en-GB"/>
        </w:rPr>
        <w:t>l Leasing Terms and Conditions of the Lessor</w:t>
      </w:r>
    </w:p>
    <w:p w14:paraId="44B715AE" w14:textId="77777777" w:rsidR="00000000" w:rsidRDefault="00CD032B">
      <w:pPr>
        <w:tabs>
          <w:tab w:val="left" w:pos="-1417"/>
          <w:tab w:val="left" w:pos="-851"/>
          <w:tab w:val="left" w:pos="-284"/>
          <w:tab w:val="left" w:pos="369"/>
          <w:tab w:val="left" w:pos="737"/>
          <w:tab w:val="left" w:pos="964"/>
        </w:tabs>
        <w:spacing w:line="280" w:lineRule="exact"/>
        <w:ind w:left="360" w:hanging="360"/>
        <w:rPr>
          <w:spacing w:val="-2"/>
          <w:sz w:val="16"/>
          <w:szCs w:val="16"/>
        </w:rPr>
      </w:pPr>
      <w:r>
        <w:rPr>
          <w:spacing w:val="-2"/>
          <w:sz w:val="16"/>
          <w:szCs w:val="16"/>
        </w:rPr>
        <w:t>9.1</w:t>
      </w:r>
      <w:r>
        <w:rPr>
          <w:spacing w:val="-2"/>
          <w:sz w:val="16"/>
          <w:szCs w:val="16"/>
        </w:rPr>
        <w:tab/>
      </w:r>
      <w:r>
        <w:rPr>
          <w:spacing w:val="-2"/>
          <w:sz w:val="16"/>
          <w:szCs w:val="16"/>
          <w:lang w:val="en-GB"/>
        </w:rPr>
        <w:t>This lease is subject to the Lessor’s General Terms and Conditions for the Lease of Self-contained Residential Space dated ......</w:t>
      </w:r>
    </w:p>
    <w:p w14:paraId="3EC79AA3" w14:textId="77777777" w:rsidR="00000000" w:rsidRDefault="00CD032B">
      <w:pPr>
        <w:tabs>
          <w:tab w:val="left" w:pos="-1417"/>
          <w:tab w:val="left" w:pos="-851"/>
          <w:tab w:val="left" w:pos="-284"/>
          <w:tab w:val="left" w:pos="369"/>
          <w:tab w:val="left" w:pos="737"/>
          <w:tab w:val="left" w:pos="964"/>
        </w:tabs>
        <w:spacing w:line="280" w:lineRule="exact"/>
        <w:rPr>
          <w:spacing w:val="-2"/>
          <w:sz w:val="16"/>
          <w:szCs w:val="16"/>
        </w:rPr>
      </w:pPr>
    </w:p>
    <w:p w14:paraId="0A8444AC" w14:textId="77777777" w:rsidR="00000000" w:rsidRDefault="00CD032B">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rPr>
        <w:lastRenderedPageBreak/>
        <w:t>9.2</w:t>
      </w:r>
      <w:r>
        <w:rPr>
          <w:spacing w:val="-2"/>
          <w:sz w:val="16"/>
          <w:szCs w:val="16"/>
        </w:rPr>
        <w:tab/>
      </w:r>
      <w:r>
        <w:rPr>
          <w:spacing w:val="-2"/>
          <w:sz w:val="16"/>
          <w:szCs w:val="16"/>
          <w:lang w:val="en-GB"/>
        </w:rPr>
        <w:t>In deviation from, or in addition to:</w:t>
      </w:r>
    </w:p>
    <w:p w14:paraId="0F4B2BB7" w14:textId="77777777" w:rsidR="00000000" w:rsidRDefault="00CD032B">
      <w:pPr>
        <w:numPr>
          <w:ilvl w:val="0"/>
          <w:numId w:val="22"/>
        </w:num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lang w:val="en-GB"/>
        </w:rPr>
        <w:t>Clause .........</w:t>
      </w:r>
    </w:p>
    <w:p w14:paraId="51D8CBEB" w14:textId="77777777" w:rsidR="00000000" w:rsidRDefault="00CD032B">
      <w:pPr>
        <w:numPr>
          <w:ilvl w:val="0"/>
          <w:numId w:val="22"/>
        </w:num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lang w:val="en-GB"/>
        </w:rPr>
        <w:t>Clause .........</w:t>
      </w:r>
    </w:p>
    <w:p w14:paraId="0513D84E"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655DEB52" w14:textId="77777777" w:rsidR="00000000" w:rsidRDefault="00CD032B">
      <w:pPr>
        <w:tabs>
          <w:tab w:val="left" w:pos="-1417"/>
          <w:tab w:val="left" w:pos="-851"/>
          <w:tab w:val="left" w:pos="-284"/>
          <w:tab w:val="left" w:pos="369"/>
          <w:tab w:val="left" w:pos="737"/>
          <w:tab w:val="left" w:pos="964"/>
        </w:tabs>
        <w:spacing w:line="280" w:lineRule="exact"/>
        <w:ind w:left="369"/>
        <w:rPr>
          <w:spacing w:val="-2"/>
          <w:sz w:val="16"/>
          <w:szCs w:val="16"/>
        </w:rPr>
      </w:pPr>
      <w:r>
        <w:rPr>
          <w:spacing w:val="-2"/>
          <w:sz w:val="16"/>
          <w:szCs w:val="16"/>
          <w:lang w:val="en-GB"/>
        </w:rPr>
        <w:t>of the Lessor’s General Terms and Conditions for the Lease of Self-contained Residential Space, the following has been agreed:</w:t>
      </w:r>
    </w:p>
    <w:p w14:paraId="5F199176" w14:textId="77777777" w:rsidR="00000000" w:rsidRDefault="00CD032B">
      <w:pPr>
        <w:numPr>
          <w:ilvl w:val="0"/>
          <w:numId w:val="19"/>
        </w:numPr>
        <w:tabs>
          <w:tab w:val="left" w:pos="-1417"/>
          <w:tab w:val="left" w:pos="-851"/>
          <w:tab w:val="left" w:pos="-284"/>
          <w:tab w:val="left" w:pos="369"/>
          <w:tab w:val="left" w:pos="737"/>
          <w:tab w:val="left" w:pos="964"/>
        </w:tabs>
        <w:spacing w:line="283" w:lineRule="exact"/>
        <w:rPr>
          <w:spacing w:val="-2"/>
          <w:sz w:val="16"/>
          <w:szCs w:val="16"/>
        </w:rPr>
      </w:pPr>
      <w:r>
        <w:rPr>
          <w:spacing w:val="-2"/>
          <w:sz w:val="16"/>
          <w:szCs w:val="16"/>
        </w:rPr>
        <w:t>.............................................................................;</w:t>
      </w:r>
    </w:p>
    <w:p w14:paraId="72EE528D" w14:textId="77777777" w:rsidR="00000000" w:rsidRDefault="00CD032B">
      <w:pPr>
        <w:numPr>
          <w:ilvl w:val="0"/>
          <w:numId w:val="19"/>
        </w:numPr>
        <w:tabs>
          <w:tab w:val="left" w:pos="-1417"/>
          <w:tab w:val="left" w:pos="-851"/>
          <w:tab w:val="left" w:pos="-284"/>
          <w:tab w:val="left" w:pos="369"/>
          <w:tab w:val="left" w:pos="737"/>
          <w:tab w:val="left" w:pos="964"/>
        </w:tabs>
        <w:spacing w:line="283" w:lineRule="exact"/>
        <w:rPr>
          <w:spacing w:val="-2"/>
          <w:sz w:val="16"/>
          <w:szCs w:val="16"/>
        </w:rPr>
      </w:pPr>
      <w:r>
        <w:rPr>
          <w:spacing w:val="-2"/>
          <w:sz w:val="16"/>
          <w:szCs w:val="16"/>
        </w:rPr>
        <w:t>.................................................</w:t>
      </w:r>
      <w:r>
        <w:rPr>
          <w:spacing w:val="-2"/>
          <w:sz w:val="16"/>
          <w:szCs w:val="16"/>
        </w:rPr>
        <w:t>............................;</w:t>
      </w:r>
    </w:p>
    <w:p w14:paraId="3BE1E0A3"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637398F7"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64C02E12" w14:textId="77777777" w:rsidR="00000000" w:rsidRDefault="00CD032B">
      <w:pPr>
        <w:tabs>
          <w:tab w:val="left" w:pos="-1417"/>
          <w:tab w:val="left" w:pos="-851"/>
          <w:tab w:val="left" w:pos="-284"/>
          <w:tab w:val="left" w:pos="369"/>
          <w:tab w:val="left" w:pos="737"/>
          <w:tab w:val="left" w:pos="964"/>
        </w:tabs>
        <w:spacing w:line="280" w:lineRule="exact"/>
        <w:rPr>
          <w:b/>
          <w:bCs/>
          <w:spacing w:val="-2"/>
          <w:sz w:val="16"/>
          <w:szCs w:val="16"/>
        </w:rPr>
      </w:pPr>
      <w:r>
        <w:rPr>
          <w:b/>
          <w:bCs/>
          <w:sz w:val="16"/>
          <w:szCs w:val="16"/>
          <w:lang w:val="en-GB"/>
        </w:rPr>
        <w:t>Clause 10   The Appendices to this Lease</w:t>
      </w:r>
    </w:p>
    <w:p w14:paraId="3BB4496C" w14:textId="77777777" w:rsidR="00000000" w:rsidRDefault="00CD032B">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rPr>
        <w:t>10.1</w:t>
      </w:r>
      <w:r>
        <w:rPr>
          <w:spacing w:val="-2"/>
          <w:sz w:val="16"/>
          <w:szCs w:val="16"/>
        </w:rPr>
        <w:tab/>
      </w:r>
      <w:r>
        <w:rPr>
          <w:spacing w:val="-2"/>
          <w:sz w:val="16"/>
          <w:szCs w:val="16"/>
          <w:lang w:val="en-GB"/>
        </w:rPr>
        <w:t>The Lessee affirms that he/she has received:</w:t>
      </w:r>
    </w:p>
    <w:p w14:paraId="0E7188C2" w14:textId="77777777" w:rsidR="00000000" w:rsidRDefault="00CD032B">
      <w:pPr>
        <w:tabs>
          <w:tab w:val="left" w:pos="-1417"/>
          <w:tab w:val="left" w:pos="-851"/>
          <w:tab w:val="left" w:pos="-284"/>
          <w:tab w:val="left" w:pos="369"/>
          <w:tab w:val="left" w:pos="737"/>
          <w:tab w:val="left" w:pos="964"/>
        </w:tabs>
        <w:spacing w:line="280" w:lineRule="exact"/>
        <w:ind w:left="369"/>
        <w:rPr>
          <w:spacing w:val="-2"/>
          <w:sz w:val="16"/>
          <w:szCs w:val="16"/>
        </w:rPr>
      </w:pPr>
      <w:r>
        <w:rPr>
          <w:spacing w:val="-2"/>
          <w:sz w:val="16"/>
          <w:szCs w:val="16"/>
          <w:lang w:val="en-GB"/>
        </w:rPr>
        <w:t>a.</w:t>
      </w:r>
      <w:r>
        <w:rPr>
          <w:spacing w:val="-2"/>
          <w:sz w:val="16"/>
          <w:szCs w:val="16"/>
          <w:lang w:val="en-GB"/>
        </w:rPr>
        <w:tab/>
        <w:t>the Lessor’s General Terms and Conditions for the Lease of Self-contained Residential Space dated ......;</w:t>
      </w:r>
    </w:p>
    <w:p w14:paraId="349829C2" w14:textId="77777777" w:rsidR="00000000" w:rsidRDefault="00CD032B">
      <w:pPr>
        <w:tabs>
          <w:tab w:val="left" w:pos="-1417"/>
          <w:tab w:val="left" w:pos="-851"/>
          <w:tab w:val="left" w:pos="-284"/>
          <w:tab w:val="left" w:pos="369"/>
          <w:tab w:val="left" w:pos="737"/>
          <w:tab w:val="left" w:pos="964"/>
        </w:tabs>
        <w:spacing w:line="280" w:lineRule="exact"/>
        <w:ind w:left="369"/>
        <w:rPr>
          <w:spacing w:val="-2"/>
          <w:sz w:val="16"/>
          <w:szCs w:val="16"/>
        </w:rPr>
      </w:pPr>
      <w:r>
        <w:rPr>
          <w:spacing w:val="-2"/>
          <w:sz w:val="16"/>
          <w:szCs w:val="16"/>
          <w:lang w:val="en-GB"/>
        </w:rPr>
        <w:t>b.</w:t>
      </w:r>
      <w:r>
        <w:rPr>
          <w:spacing w:val="-2"/>
          <w:sz w:val="16"/>
          <w:szCs w:val="16"/>
          <w:lang w:val="en-GB"/>
        </w:rPr>
        <w:tab/>
        <w:t>the description of th</w:t>
      </w:r>
      <w:r>
        <w:rPr>
          <w:spacing w:val="-2"/>
          <w:sz w:val="16"/>
          <w:szCs w:val="16"/>
          <w:lang w:val="en-GB"/>
        </w:rPr>
        <w:t>e Leased Property;</w:t>
      </w:r>
    </w:p>
    <w:p w14:paraId="4C86C28E" w14:textId="77777777" w:rsidR="00000000" w:rsidRDefault="00CD032B">
      <w:pPr>
        <w:tabs>
          <w:tab w:val="left" w:pos="-1417"/>
          <w:tab w:val="left" w:pos="-851"/>
          <w:tab w:val="left" w:pos="-284"/>
          <w:tab w:val="left" w:pos="369"/>
          <w:tab w:val="left" w:pos="737"/>
          <w:tab w:val="left" w:pos="964"/>
        </w:tabs>
        <w:spacing w:line="280" w:lineRule="exact"/>
        <w:ind w:left="369"/>
        <w:rPr>
          <w:spacing w:val="-2"/>
          <w:sz w:val="16"/>
          <w:szCs w:val="16"/>
        </w:rPr>
      </w:pPr>
      <w:r>
        <w:rPr>
          <w:spacing w:val="-2"/>
          <w:sz w:val="16"/>
          <w:szCs w:val="16"/>
          <w:lang w:val="en-GB"/>
        </w:rPr>
        <w:t>c.</w:t>
      </w:r>
      <w:r>
        <w:rPr>
          <w:spacing w:val="-2"/>
          <w:sz w:val="16"/>
          <w:szCs w:val="16"/>
          <w:lang w:val="en-GB"/>
        </w:rPr>
        <w:tab/>
        <w:t>the deed of division [</w:t>
      </w:r>
      <w:r>
        <w:rPr>
          <w:i/>
          <w:iCs/>
          <w:spacing w:val="-2"/>
          <w:sz w:val="16"/>
          <w:szCs w:val="16"/>
          <w:lang w:val="en-GB"/>
        </w:rPr>
        <w:t>splitsingsakte</w:t>
      </w:r>
      <w:r>
        <w:rPr>
          <w:spacing w:val="-2"/>
          <w:sz w:val="16"/>
          <w:szCs w:val="16"/>
          <w:lang w:val="en-GB"/>
        </w:rPr>
        <w:t>] / the division regulations [</w:t>
      </w:r>
      <w:r>
        <w:rPr>
          <w:i/>
          <w:iCs/>
          <w:spacing w:val="-2"/>
          <w:sz w:val="16"/>
          <w:szCs w:val="16"/>
          <w:lang w:val="en-GB"/>
        </w:rPr>
        <w:t>splitsingsreglement</w:t>
      </w:r>
      <w:r>
        <w:rPr>
          <w:spacing w:val="-2"/>
          <w:sz w:val="16"/>
          <w:szCs w:val="16"/>
          <w:lang w:val="en-GB"/>
        </w:rPr>
        <w:t xml:space="preserve">] / the standing </w:t>
      </w:r>
      <w:r>
        <w:rPr>
          <w:spacing w:val="-2"/>
          <w:sz w:val="16"/>
          <w:szCs w:val="16"/>
          <w:lang w:val="en-GB"/>
        </w:rPr>
        <w:tab/>
        <w:t>rules [</w:t>
      </w:r>
      <w:r>
        <w:rPr>
          <w:i/>
          <w:iCs/>
          <w:spacing w:val="-2"/>
          <w:sz w:val="16"/>
          <w:szCs w:val="16"/>
          <w:lang w:val="en-GB"/>
        </w:rPr>
        <w:t>huishoudelijk reglement</w:t>
      </w:r>
      <w:r>
        <w:rPr>
          <w:spacing w:val="-2"/>
          <w:sz w:val="16"/>
          <w:szCs w:val="16"/>
          <w:lang w:val="en-GB"/>
        </w:rPr>
        <w:t>];</w:t>
      </w:r>
      <w:r>
        <w:rPr>
          <w:rStyle w:val="Voetnootmarkering"/>
          <w:spacing w:val="-2"/>
          <w:sz w:val="16"/>
          <w:szCs w:val="16"/>
          <w:lang w:val="en-GB"/>
        </w:rPr>
        <w:footnoteReference w:id="5"/>
      </w:r>
    </w:p>
    <w:p w14:paraId="68E29B93" w14:textId="77777777" w:rsidR="00000000" w:rsidRDefault="00CD032B">
      <w:pPr>
        <w:tabs>
          <w:tab w:val="left" w:pos="-1417"/>
          <w:tab w:val="left" w:pos="-851"/>
          <w:tab w:val="left" w:pos="-284"/>
          <w:tab w:val="left" w:pos="369"/>
          <w:tab w:val="left" w:pos="737"/>
          <w:tab w:val="left" w:pos="964"/>
        </w:tabs>
        <w:spacing w:line="280" w:lineRule="exact"/>
        <w:ind w:left="369"/>
        <w:rPr>
          <w:spacing w:val="-2"/>
          <w:sz w:val="16"/>
          <w:szCs w:val="16"/>
        </w:rPr>
      </w:pPr>
      <w:r>
        <w:rPr>
          <w:spacing w:val="-2"/>
          <w:sz w:val="16"/>
          <w:szCs w:val="16"/>
          <w:lang w:val="en-GB"/>
        </w:rPr>
        <w:t>d.</w:t>
      </w:r>
      <w:r>
        <w:rPr>
          <w:spacing w:val="-2"/>
          <w:sz w:val="16"/>
          <w:szCs w:val="16"/>
          <w:lang w:val="en-GB"/>
        </w:rPr>
        <w:tab/>
        <w:t>the contract for the supply of heating;</w:t>
      </w:r>
    </w:p>
    <w:p w14:paraId="58773602" w14:textId="77777777" w:rsidR="00000000" w:rsidRDefault="00CD032B">
      <w:pPr>
        <w:tabs>
          <w:tab w:val="left" w:pos="-1417"/>
          <w:tab w:val="left" w:pos="-851"/>
          <w:tab w:val="left" w:pos="-284"/>
          <w:tab w:val="left" w:pos="369"/>
          <w:tab w:val="left" w:pos="737"/>
          <w:tab w:val="left" w:pos="964"/>
        </w:tabs>
        <w:spacing w:line="280" w:lineRule="exact"/>
        <w:ind w:left="369"/>
        <w:rPr>
          <w:sz w:val="16"/>
          <w:szCs w:val="16"/>
        </w:rPr>
      </w:pPr>
      <w:r>
        <w:rPr>
          <w:spacing w:val="-2"/>
          <w:sz w:val="16"/>
          <w:szCs w:val="16"/>
          <w:lang w:val="en-GB"/>
        </w:rPr>
        <w:t>e.</w:t>
      </w:r>
      <w:r>
        <w:rPr>
          <w:spacing w:val="-2"/>
          <w:sz w:val="16"/>
          <w:szCs w:val="16"/>
        </w:rPr>
        <w:tab/>
        <w:t>…….................................................</w:t>
      </w:r>
      <w:r>
        <w:rPr>
          <w:spacing w:val="-2"/>
          <w:sz w:val="16"/>
          <w:szCs w:val="16"/>
        </w:rPr>
        <w:t>.</w:t>
      </w:r>
    </w:p>
    <w:p w14:paraId="705FE23C"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29770D23" w14:textId="77777777" w:rsidR="00000000" w:rsidRDefault="00CD032B">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rPr>
        <w:t>10.2</w:t>
      </w:r>
      <w:r>
        <w:rPr>
          <w:spacing w:val="-2"/>
          <w:sz w:val="16"/>
          <w:szCs w:val="16"/>
        </w:rPr>
        <w:tab/>
      </w:r>
      <w:r>
        <w:rPr>
          <w:spacing w:val="-2"/>
          <w:sz w:val="16"/>
          <w:szCs w:val="16"/>
          <w:lang w:val="en-GB"/>
        </w:rPr>
        <w:t>The appendices referred to in the first paragraph of this Clause constitute part of the lease.</w:t>
      </w:r>
    </w:p>
    <w:p w14:paraId="573FBC93"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43322A78" w14:textId="77777777" w:rsidR="00000000" w:rsidRDefault="00CD032B">
      <w:pPr>
        <w:tabs>
          <w:tab w:val="left" w:pos="-1417"/>
          <w:tab w:val="left" w:pos="-851"/>
          <w:tab w:val="left" w:pos="-284"/>
          <w:tab w:val="left" w:pos="369"/>
          <w:tab w:val="left" w:pos="737"/>
          <w:tab w:val="left" w:pos="964"/>
        </w:tabs>
        <w:spacing w:line="280" w:lineRule="exact"/>
        <w:rPr>
          <w:sz w:val="16"/>
          <w:szCs w:val="16"/>
        </w:rPr>
      </w:pPr>
      <w:r>
        <w:rPr>
          <w:spacing w:val="-2"/>
          <w:sz w:val="16"/>
          <w:szCs w:val="16"/>
          <w:lang w:val="en-GB"/>
        </w:rPr>
        <w:t>Thus made and signed in duplicate original in ...................... on ..............</w:t>
      </w:r>
      <w:r>
        <w:rPr>
          <w:spacing w:val="-2"/>
          <w:sz w:val="16"/>
          <w:szCs w:val="16"/>
        </w:rPr>
        <w:t xml:space="preserve"> 20..</w:t>
      </w:r>
    </w:p>
    <w:p w14:paraId="769419FA" w14:textId="77777777" w:rsidR="00000000" w:rsidRDefault="00CD032B">
      <w:pPr>
        <w:tabs>
          <w:tab w:val="left" w:pos="-1417"/>
          <w:tab w:val="left" w:pos="-851"/>
          <w:tab w:val="left" w:pos="-284"/>
          <w:tab w:val="left" w:pos="369"/>
          <w:tab w:val="left" w:pos="737"/>
          <w:tab w:val="left" w:pos="964"/>
        </w:tabs>
        <w:spacing w:line="283" w:lineRule="exact"/>
        <w:rPr>
          <w:spacing w:val="-2"/>
          <w:sz w:val="16"/>
          <w:szCs w:val="16"/>
        </w:rPr>
      </w:pPr>
    </w:p>
    <w:p w14:paraId="2AB58A9A" w14:textId="77777777" w:rsidR="00000000" w:rsidRDefault="00CD032B">
      <w:pPr>
        <w:tabs>
          <w:tab w:val="left" w:pos="-1417"/>
          <w:tab w:val="left" w:pos="-851"/>
          <w:tab w:val="left" w:pos="-284"/>
          <w:tab w:val="left" w:pos="369"/>
          <w:tab w:val="left" w:pos="737"/>
          <w:tab w:val="left" w:pos="964"/>
        </w:tabs>
        <w:spacing w:line="280" w:lineRule="exact"/>
        <w:rPr>
          <w:sz w:val="16"/>
          <w:szCs w:val="16"/>
        </w:rPr>
      </w:pPr>
      <w:r>
        <w:rPr>
          <w:spacing w:val="-2"/>
          <w:sz w:val="16"/>
          <w:szCs w:val="16"/>
          <w:lang w:val="en-GB"/>
        </w:rPr>
        <w:t>Lessor:</w:t>
      </w:r>
      <w:r>
        <w:rPr>
          <w:spacing w:val="-2"/>
          <w:sz w:val="16"/>
          <w:szCs w:val="16"/>
        </w:rPr>
        <w:t xml:space="preserve">              </w:t>
      </w:r>
      <w:r>
        <w:rPr>
          <w:spacing w:val="-2"/>
          <w:sz w:val="16"/>
          <w:szCs w:val="16"/>
        </w:rPr>
        <w:tab/>
      </w:r>
      <w:r>
        <w:rPr>
          <w:spacing w:val="-2"/>
          <w:sz w:val="16"/>
          <w:szCs w:val="16"/>
        </w:rPr>
        <w:tab/>
      </w:r>
      <w:r>
        <w:rPr>
          <w:spacing w:val="-2"/>
          <w:sz w:val="16"/>
          <w:szCs w:val="16"/>
        </w:rPr>
        <w:tab/>
      </w:r>
      <w:r>
        <w:rPr>
          <w:spacing w:val="-2"/>
          <w:sz w:val="16"/>
          <w:szCs w:val="16"/>
          <w:lang w:val="en-GB"/>
        </w:rPr>
        <w:t>Lessee:</w:t>
      </w:r>
    </w:p>
    <w:p w14:paraId="1192F650" w14:textId="77777777" w:rsidR="00000000" w:rsidRDefault="00CD032B">
      <w:pPr>
        <w:pStyle w:val="Ballontekst"/>
        <w:tabs>
          <w:tab w:val="left" w:pos="-1417"/>
          <w:tab w:val="left" w:pos="-851"/>
          <w:tab w:val="left" w:pos="-284"/>
          <w:tab w:val="left" w:pos="369"/>
          <w:tab w:val="left" w:pos="737"/>
          <w:tab w:val="left" w:pos="964"/>
        </w:tabs>
        <w:spacing w:line="280" w:lineRule="exact"/>
        <w:rPr>
          <w:rFonts w:ascii="Verdana" w:hAnsi="Verdana" w:cs="Times New Roman"/>
          <w:spacing w:val="-2"/>
        </w:rPr>
      </w:pPr>
      <w:r>
        <w:rPr>
          <w:rFonts w:ascii="Verdana" w:hAnsi="Verdana" w:cs="Times New Roman"/>
          <w:spacing w:val="-2"/>
        </w:rPr>
        <w:t>……….</w:t>
      </w:r>
      <w:r>
        <w:rPr>
          <w:rFonts w:ascii="Verdana" w:hAnsi="Verdana" w:cs="Times New Roman"/>
          <w:spacing w:val="-2"/>
        </w:rPr>
        <w:tab/>
      </w:r>
      <w:r>
        <w:rPr>
          <w:rFonts w:ascii="Verdana" w:hAnsi="Verdana" w:cs="Times New Roman"/>
          <w:spacing w:val="-2"/>
        </w:rPr>
        <w:tab/>
      </w:r>
      <w:r>
        <w:rPr>
          <w:rFonts w:ascii="Verdana" w:hAnsi="Verdana" w:cs="Times New Roman"/>
          <w:spacing w:val="-2"/>
        </w:rPr>
        <w:tab/>
      </w:r>
      <w:r>
        <w:rPr>
          <w:rFonts w:ascii="Verdana" w:hAnsi="Verdana" w:cs="Times New Roman"/>
          <w:spacing w:val="-2"/>
        </w:rPr>
        <w:tab/>
      </w:r>
      <w:r>
        <w:rPr>
          <w:rFonts w:ascii="Verdana" w:hAnsi="Verdana" w:cs="Times New Roman"/>
          <w:spacing w:val="-2"/>
        </w:rPr>
        <w:tab/>
        <w:t>1. ……….</w:t>
      </w:r>
      <w:r>
        <w:rPr>
          <w:rFonts w:ascii="Verdana" w:hAnsi="Verdana" w:cs="Times New Roman"/>
          <w:spacing w:val="-2"/>
        </w:rPr>
        <w:tab/>
      </w:r>
      <w:r>
        <w:rPr>
          <w:rFonts w:ascii="Verdana" w:hAnsi="Verdana" w:cs="Times New Roman"/>
          <w:spacing w:val="-2"/>
        </w:rPr>
        <w:tab/>
      </w:r>
      <w:r>
        <w:rPr>
          <w:rFonts w:ascii="Verdana" w:hAnsi="Verdana" w:cs="Times New Roman"/>
          <w:spacing w:val="-2"/>
        </w:rPr>
        <w:tab/>
      </w:r>
    </w:p>
    <w:p w14:paraId="4E000FA9" w14:textId="77777777" w:rsidR="00000000" w:rsidRDefault="00CD032B">
      <w:pPr>
        <w:tabs>
          <w:tab w:val="left" w:pos="-1417"/>
          <w:tab w:val="left" w:pos="-851"/>
          <w:tab w:val="left" w:pos="-284"/>
          <w:tab w:val="left" w:pos="369"/>
          <w:tab w:val="left" w:pos="737"/>
          <w:tab w:val="left" w:pos="964"/>
        </w:tabs>
        <w:spacing w:line="280" w:lineRule="exact"/>
        <w:rPr>
          <w:sz w:val="16"/>
          <w:szCs w:val="16"/>
        </w:rPr>
      </w:pP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t>2</w:t>
      </w:r>
      <w:r>
        <w:rPr>
          <w:spacing w:val="-2"/>
          <w:sz w:val="16"/>
          <w:szCs w:val="16"/>
        </w:rPr>
        <w:t>. ……….</w:t>
      </w:r>
    </w:p>
    <w:p w14:paraId="7365B3DD" w14:textId="77777777" w:rsidR="00000000" w:rsidRDefault="00CD032B">
      <w:pPr>
        <w:tabs>
          <w:tab w:val="left" w:pos="-1417"/>
          <w:tab w:val="left" w:pos="-851"/>
          <w:tab w:val="left" w:pos="-284"/>
          <w:tab w:val="left" w:pos="369"/>
          <w:tab w:val="left" w:pos="737"/>
          <w:tab w:val="left" w:pos="964"/>
        </w:tabs>
        <w:rPr>
          <w:spacing w:val="-2"/>
          <w:sz w:val="16"/>
          <w:szCs w:val="16"/>
        </w:rPr>
      </w:pPr>
    </w:p>
    <w:sectPr w:rsidR="00000000">
      <w:headerReference w:type="default" r:id="rId10"/>
      <w:footerReference w:type="default" r:id="rId11"/>
      <w:headerReference w:type="first" r:id="rId12"/>
      <w:pgSz w:w="11907" w:h="16840" w:code="9"/>
      <w:pgMar w:top="1296" w:right="1701" w:bottom="1417" w:left="1411" w:header="850" w:footer="374" w:gutter="0"/>
      <w:paperSrc w:first="259" w:other="259"/>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DD60B" w14:textId="77777777" w:rsidR="00000000" w:rsidRDefault="00CD032B">
      <w:r>
        <w:separator/>
      </w:r>
    </w:p>
  </w:endnote>
  <w:endnote w:type="continuationSeparator" w:id="0">
    <w:p w14:paraId="39C3D02E" w14:textId="77777777" w:rsidR="00000000" w:rsidRDefault="00CD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BDD4D" w14:textId="77777777" w:rsidR="00000000" w:rsidRDefault="00CD032B">
    <w:pPr>
      <w:pStyle w:val="Voettekst"/>
      <w:pBdr>
        <w:bottom w:val="single" w:sz="12" w:space="1" w:color="auto"/>
      </w:pBdr>
      <w:rPr>
        <w:sz w:val="16"/>
        <w:szCs w:val="16"/>
      </w:rPr>
    </w:pPr>
  </w:p>
  <w:p w14:paraId="0D759331" w14:textId="77777777" w:rsidR="00000000" w:rsidRDefault="00CD032B">
    <w:pPr>
      <w:pStyle w:val="Voettekst"/>
      <w:tabs>
        <w:tab w:val="clear" w:pos="4536"/>
      </w:tabs>
    </w:pPr>
    <w:r>
      <w:rPr>
        <w:sz w:val="16"/>
        <w:szCs w:val="16"/>
      </w:rPr>
      <w:tab/>
      <w:t xml:space="preserve">                                                                    </w:t>
    </w:r>
    <w:r>
      <w:rPr>
        <w:sz w:val="16"/>
        <w:szCs w:val="16"/>
      </w:rPr>
      <w:t xml:space="preserve">                                                                 </w:t>
    </w:r>
    <w:r>
      <w:rPr>
        <w:noProof/>
        <w:sz w:val="16"/>
        <w:szCs w:val="16"/>
      </w:rPr>
      <w:t>Lessee’s initials:</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20D96" w14:textId="77777777" w:rsidR="00000000" w:rsidRDefault="00CD032B">
      <w:r>
        <w:separator/>
      </w:r>
    </w:p>
  </w:footnote>
  <w:footnote w:type="continuationSeparator" w:id="0">
    <w:p w14:paraId="3DE651E6" w14:textId="77777777" w:rsidR="00000000" w:rsidRDefault="00CD032B">
      <w:r>
        <w:continuationSeparator/>
      </w:r>
    </w:p>
  </w:footnote>
  <w:footnote w:id="1">
    <w:p w14:paraId="39419954" w14:textId="77777777" w:rsidR="00000000" w:rsidRDefault="00CD032B">
      <w:pPr>
        <w:pStyle w:val="Voetnootteks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t>
      </w:r>
      <w:r>
        <w:rPr>
          <w:rFonts w:ascii="Verdana" w:hAnsi="Verdana"/>
          <w:sz w:val="14"/>
          <w:szCs w:val="14"/>
          <w:lang w:val="en-GB"/>
        </w:rPr>
        <w:t>A doctoral candidate contract can also be used for housing that is not self-contained.</w:t>
      </w:r>
    </w:p>
  </w:footnote>
  <w:footnote w:id="2">
    <w:p w14:paraId="24A3EDD4" w14:textId="77777777" w:rsidR="00000000" w:rsidRDefault="00CD032B">
      <w:pPr>
        <w:pStyle w:val="Voetnoottekst"/>
        <w:spacing w:line="180" w:lineRule="exac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t>
      </w:r>
      <w:r>
        <w:rPr>
          <w:rFonts w:ascii="Verdana" w:hAnsi="Verdana"/>
          <w:sz w:val="14"/>
          <w:szCs w:val="14"/>
          <w:lang w:val="en-GB"/>
        </w:rPr>
        <w:t>See footnote 1.</w:t>
      </w:r>
    </w:p>
  </w:footnote>
  <w:footnote w:id="3">
    <w:p w14:paraId="3FE7AE57" w14:textId="77777777" w:rsidR="00000000" w:rsidRDefault="00CD032B">
      <w:pPr>
        <w:pStyle w:val="Voetnoottekst"/>
        <w:spacing w:line="180" w:lineRule="exac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t>
      </w:r>
      <w:r>
        <w:rPr>
          <w:rFonts w:ascii="Verdana" w:hAnsi="Verdana"/>
          <w:sz w:val="14"/>
          <w:szCs w:val="14"/>
          <w:lang w:val="en-GB"/>
        </w:rPr>
        <w:t>The Lessor is not obliged to contribute to the costs that removal entails for the Lessee.</w:t>
      </w:r>
      <w:r>
        <w:rPr>
          <w:rFonts w:ascii="Verdana" w:hAnsi="Verdana"/>
          <w:sz w:val="14"/>
          <w:szCs w:val="14"/>
        </w:rPr>
        <w:t xml:space="preserve"> </w:t>
      </w:r>
      <w:r>
        <w:rPr>
          <w:rFonts w:ascii="Verdana" w:hAnsi="Verdana"/>
          <w:sz w:val="14"/>
          <w:szCs w:val="14"/>
          <w:lang w:val="en-GB"/>
        </w:rPr>
        <w:t xml:space="preserve">However, pursuant to Section 7:275(1) DCC, the </w:t>
      </w:r>
      <w:r>
        <w:rPr>
          <w:rFonts w:ascii="Verdana" w:hAnsi="Verdana"/>
          <w:sz w:val="14"/>
          <w:szCs w:val="14"/>
          <w:lang w:val="en-GB"/>
        </w:rPr>
        <w:t>court can, in cases involving the termination of a lease because the Lessor has urgent need of the premises for its own use, order the Lessor to contribute to the Lessee’s removal and fitting-out costs.</w:t>
      </w:r>
    </w:p>
  </w:footnote>
  <w:footnote w:id="4">
    <w:p w14:paraId="36180EA8" w14:textId="77777777" w:rsidR="00000000" w:rsidRDefault="00CD032B">
      <w:pPr>
        <w:pStyle w:val="Voetnootteks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t>
      </w:r>
      <w:r>
        <w:rPr>
          <w:rFonts w:ascii="Verdana" w:hAnsi="Verdana"/>
          <w:sz w:val="14"/>
          <w:szCs w:val="14"/>
          <w:lang w:val="en-GB"/>
        </w:rPr>
        <w:t>Pursuant to the Dutch Heating Supply Act [</w:t>
      </w:r>
      <w:r>
        <w:rPr>
          <w:rFonts w:ascii="Verdana" w:hAnsi="Verdana"/>
          <w:i/>
          <w:iCs/>
          <w:sz w:val="14"/>
          <w:szCs w:val="14"/>
          <w:lang w:val="en-GB"/>
        </w:rPr>
        <w:t>Warmtewet</w:t>
      </w:r>
      <w:r>
        <w:rPr>
          <w:rFonts w:ascii="Verdana" w:hAnsi="Verdana"/>
          <w:sz w:val="14"/>
          <w:szCs w:val="14"/>
          <w:lang w:val="en-GB"/>
        </w:rPr>
        <w:t>] the Lessee must conclude a separate agreement for the supply of heating, and this no longer constitutes part of the lease.</w:t>
      </w:r>
      <w:r>
        <w:rPr>
          <w:rFonts w:ascii="Verdana" w:hAnsi="Verdana"/>
          <w:sz w:val="14"/>
          <w:szCs w:val="14"/>
        </w:rPr>
        <w:t xml:space="preserve"> </w:t>
      </w:r>
      <w:r>
        <w:rPr>
          <w:rFonts w:ascii="Verdana" w:hAnsi="Verdana"/>
          <w:sz w:val="14"/>
          <w:szCs w:val="14"/>
          <w:lang w:val="en-GB"/>
        </w:rPr>
        <w:t>The Lessor may act as the supplier, but so may a third party, such as Nuon.</w:t>
      </w:r>
      <w:r>
        <w:rPr>
          <w:rFonts w:ascii="Verdana" w:hAnsi="Verdana"/>
          <w:sz w:val="14"/>
          <w:szCs w:val="14"/>
        </w:rPr>
        <w:t xml:space="preserve"> </w:t>
      </w:r>
      <w:r>
        <w:rPr>
          <w:rFonts w:ascii="Verdana" w:hAnsi="Verdana"/>
          <w:sz w:val="14"/>
          <w:szCs w:val="14"/>
          <w:lang w:val="en-GB"/>
        </w:rPr>
        <w:t>In the latter case, Nuon will conclude the supply contr</w:t>
      </w:r>
      <w:r>
        <w:rPr>
          <w:rFonts w:ascii="Verdana" w:hAnsi="Verdana"/>
          <w:sz w:val="14"/>
          <w:szCs w:val="14"/>
          <w:lang w:val="en-GB"/>
        </w:rPr>
        <w:t>act.</w:t>
      </w:r>
    </w:p>
  </w:footnote>
  <w:footnote w:id="5">
    <w:p w14:paraId="53F70EB5" w14:textId="77777777" w:rsidR="00000000" w:rsidRDefault="00CD032B">
      <w:pPr>
        <w:pStyle w:val="Voetnoottekst"/>
        <w:spacing w:line="180" w:lineRule="exac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t>
      </w:r>
      <w:r>
        <w:rPr>
          <w:rFonts w:ascii="Verdana" w:hAnsi="Verdana"/>
          <w:sz w:val="14"/>
          <w:szCs w:val="14"/>
          <w:lang w:val="en-GB"/>
        </w:rPr>
        <w:t>If the building or complex of which the Leased Property forms part is divided into apartment rights [</w:t>
      </w:r>
      <w:r>
        <w:rPr>
          <w:rFonts w:ascii="Verdana" w:hAnsi="Verdana"/>
          <w:i/>
          <w:iCs/>
          <w:sz w:val="14"/>
          <w:szCs w:val="14"/>
          <w:lang w:val="en-GB"/>
        </w:rPr>
        <w:t>appartementsrechten</w:t>
      </w:r>
      <w:r>
        <w:rPr>
          <w:rFonts w:ascii="Verdana" w:hAnsi="Verdana"/>
          <w:sz w:val="14"/>
          <w:szCs w:val="14"/>
          <w:lang w:val="en-GB"/>
        </w:rPr>
        <w:t>], then these documents must – if applicable – be added as appendices.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87687" w14:textId="77777777" w:rsidR="00000000" w:rsidRDefault="00CD032B">
    <w:pPr>
      <w:widowControl w:val="0"/>
      <w:tabs>
        <w:tab w:val="left" w:pos="1276"/>
        <w:tab w:val="left" w:pos="5387"/>
        <w:tab w:val="left" w:pos="6804"/>
      </w:tabs>
      <w:spacing w:line="320" w:lineRule="exact"/>
      <w:rPr>
        <w:b/>
        <w:bCs/>
        <w:noProof/>
        <w:vanish/>
        <w:sz w:val="14"/>
        <w:szCs w:val="14"/>
      </w:rPr>
    </w:pPr>
  </w:p>
  <w:p w14:paraId="4E980F0E" w14:textId="77777777" w:rsidR="00000000" w:rsidRDefault="00CD032B">
    <w:pPr>
      <w:widowControl w:val="0"/>
      <w:tabs>
        <w:tab w:val="left" w:pos="1276"/>
        <w:tab w:val="left" w:pos="5387"/>
        <w:tab w:val="left" w:pos="6804"/>
      </w:tabs>
      <w:spacing w:line="320" w:lineRule="exact"/>
      <w:rPr>
        <w:b/>
        <w:bCs/>
        <w:noProof/>
        <w:sz w:val="14"/>
        <w:szCs w:val="14"/>
      </w:rPr>
    </w:pPr>
    <w:r>
      <w:rPr>
        <w:b/>
        <w:bCs/>
        <w:sz w:val="14"/>
        <w:szCs w:val="14"/>
        <w:lang w:val="en-GB"/>
      </w:rPr>
      <w:t>Model Contract for Leasing Self-contained Re</w:t>
    </w:r>
    <w:r>
      <w:rPr>
        <w:b/>
        <w:bCs/>
        <w:sz w:val="14"/>
        <w:szCs w:val="14"/>
        <w:lang w:val="en-GB"/>
      </w:rPr>
      <w:t>sidential Space to Doctoral Candidates (July 2016)</w:t>
    </w:r>
  </w:p>
  <w:p w14:paraId="3A866939" w14:textId="77777777" w:rsidR="00000000" w:rsidRDefault="00CD032B">
    <w:pPr>
      <w:widowControl w:val="0"/>
      <w:tabs>
        <w:tab w:val="left" w:pos="1276"/>
        <w:tab w:val="left" w:pos="5387"/>
        <w:tab w:val="left" w:pos="6804"/>
      </w:tabs>
      <w:spacing w:line="320" w:lineRule="exact"/>
      <w:rPr>
        <w:w w:val="105"/>
        <w:sz w:val="14"/>
        <w:szCs w:val="14"/>
      </w:rPr>
    </w:pPr>
    <w:r>
      <w:rPr>
        <w:sz w:val="14"/>
        <w:szCs w:val="14"/>
        <w:lang w:val="en-GB"/>
      </w:rPr>
      <w:t>Developed by VBTM Advocaten at the behest of the Aedes association of housing corporations and Platform31</w:t>
    </w:r>
  </w:p>
  <w:p w14:paraId="517F8114" w14:textId="77777777" w:rsidR="00000000" w:rsidRDefault="00CD032B">
    <w:pPr>
      <w:widowControl w:val="0"/>
      <w:tabs>
        <w:tab w:val="left" w:pos="1276"/>
        <w:tab w:val="left" w:pos="5387"/>
        <w:tab w:val="left" w:pos="6804"/>
      </w:tabs>
      <w:spacing w:line="310" w:lineRule="exact"/>
      <w:rPr>
        <w:b/>
        <w:bCs/>
        <w:w w:val="105"/>
        <w:sz w:val="14"/>
        <w:szCs w:val="14"/>
      </w:rPr>
    </w:pPr>
    <w:r>
      <w:rPr>
        <w:w w:val="105"/>
        <w:sz w:val="14"/>
        <w:szCs w:val="14"/>
      </w:rPr>
      <w:fldChar w:fldCharType="begin"/>
    </w:r>
    <w:r>
      <w:rPr>
        <w:w w:val="105"/>
        <w:sz w:val="14"/>
        <w:szCs w:val="14"/>
      </w:rPr>
      <w:instrText xml:space="preserve"> PAGE </w:instrText>
    </w:r>
    <w:r>
      <w:rPr>
        <w:w w:val="105"/>
        <w:sz w:val="14"/>
        <w:szCs w:val="14"/>
      </w:rPr>
      <w:fldChar w:fldCharType="separate"/>
    </w:r>
    <w:r>
      <w:rPr>
        <w:noProof/>
        <w:w w:val="105"/>
        <w:sz w:val="14"/>
        <w:szCs w:val="14"/>
      </w:rPr>
      <w:t>5</w:t>
    </w:r>
    <w:r>
      <w:rPr>
        <w:w w:val="105"/>
        <w:sz w:val="14"/>
        <w:szCs w:val="14"/>
      </w:rPr>
      <w:fldChar w:fldCharType="end"/>
    </w:r>
    <w:r>
      <w:rPr>
        <w:w w:val="105"/>
        <w:sz w:val="14"/>
        <w:szCs w:val="14"/>
      </w:rPr>
      <w:t>/</w:t>
    </w:r>
    <w:r>
      <w:rPr>
        <w:w w:val="105"/>
        <w:sz w:val="14"/>
        <w:szCs w:val="14"/>
      </w:rPr>
      <w:fldChar w:fldCharType="begin"/>
    </w:r>
    <w:r>
      <w:rPr>
        <w:w w:val="105"/>
        <w:sz w:val="14"/>
        <w:szCs w:val="14"/>
      </w:rPr>
      <w:instrText xml:space="preserve"> NUMPAGES </w:instrText>
    </w:r>
    <w:r>
      <w:rPr>
        <w:w w:val="105"/>
        <w:sz w:val="14"/>
        <w:szCs w:val="14"/>
      </w:rPr>
      <w:fldChar w:fldCharType="separate"/>
    </w:r>
    <w:r>
      <w:rPr>
        <w:noProof/>
        <w:w w:val="105"/>
        <w:sz w:val="14"/>
        <w:szCs w:val="14"/>
      </w:rPr>
      <w:t>5</w:t>
    </w:r>
    <w:r>
      <w:rPr>
        <w:w w:val="105"/>
        <w:sz w:val="14"/>
        <w:szCs w:val="14"/>
      </w:rPr>
      <w:fldChar w:fldCharType="end"/>
    </w:r>
  </w:p>
  <w:p w14:paraId="2387C026" w14:textId="77777777" w:rsidR="00000000" w:rsidRDefault="00CD032B">
    <w:pPr>
      <w:pStyle w:val="Koptekst"/>
    </w:pPr>
  </w:p>
  <w:p w14:paraId="29E32A27" w14:textId="77777777" w:rsidR="00000000" w:rsidRDefault="00CD03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D5594" w14:textId="77777777" w:rsidR="00000000" w:rsidRDefault="00CD032B">
    <w:pPr>
      <w:pStyle w:val="Koptekst"/>
      <w:tabs>
        <w:tab w:val="clear" w:pos="9072"/>
        <w:tab w:val="right" w:pos="8789"/>
      </w:tabs>
      <w:ind w:right="29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E46FC80"/>
    <w:lvl w:ilvl="0">
      <w:start w:val="1"/>
      <w:numFmt w:val="bullet"/>
      <w:lvlText w:val=""/>
      <w:lvlJc w:val="left"/>
      <w:pPr>
        <w:tabs>
          <w:tab w:val="num" w:pos="0"/>
        </w:tabs>
      </w:pPr>
      <w:rPr>
        <w:rFonts w:ascii="Symbol" w:hAnsi="Symbol" w:cs="Times New Roman" w:hint="default"/>
      </w:rPr>
    </w:lvl>
    <w:lvl w:ilvl="1">
      <w:start w:val="1"/>
      <w:numFmt w:val="bullet"/>
      <w:lvlText w:val=""/>
      <w:lvlJc w:val="left"/>
      <w:pPr>
        <w:tabs>
          <w:tab w:val="num" w:pos="720"/>
        </w:tabs>
        <w:ind w:left="1080" w:hanging="360"/>
      </w:pPr>
      <w:rPr>
        <w:rFonts w:ascii="Symbol" w:hAnsi="Symbol" w:cs="Times New Roman"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Times New Roman" w:hint="default"/>
      </w:rPr>
    </w:lvl>
    <w:lvl w:ilvl="4">
      <w:start w:val="1"/>
      <w:numFmt w:val="bullet"/>
      <w:lvlText w:val=""/>
      <w:lvlJc w:val="left"/>
      <w:pPr>
        <w:tabs>
          <w:tab w:val="num" w:pos="2880"/>
        </w:tabs>
        <w:ind w:left="3240" w:hanging="360"/>
      </w:pPr>
      <w:rPr>
        <w:rFonts w:ascii="Wingdings" w:hAnsi="Wingdings" w:cs="Times New Roman" w:hint="default"/>
      </w:rPr>
    </w:lvl>
    <w:lvl w:ilvl="5">
      <w:start w:val="1"/>
      <w:numFmt w:val="bullet"/>
      <w:lvlText w:val=""/>
      <w:lvlJc w:val="left"/>
      <w:pPr>
        <w:tabs>
          <w:tab w:val="num" w:pos="3600"/>
        </w:tabs>
        <w:ind w:left="3960" w:hanging="360"/>
      </w:pPr>
      <w:rPr>
        <w:rFonts w:ascii="Symbol" w:hAnsi="Symbol" w:cs="Times New Roman"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Times New Roman" w:hint="default"/>
      </w:rPr>
    </w:lvl>
    <w:lvl w:ilvl="8">
      <w:start w:val="1"/>
      <w:numFmt w:val="bullet"/>
      <w:lvlText w:val=""/>
      <w:lvlJc w:val="left"/>
      <w:pPr>
        <w:tabs>
          <w:tab w:val="num" w:pos="5760"/>
        </w:tabs>
        <w:ind w:left="6120" w:hanging="360"/>
      </w:pPr>
      <w:rPr>
        <w:rFonts w:ascii="Wingdings" w:hAnsi="Wingdings" w:cs="Times New Roman" w:hint="default"/>
      </w:rPr>
    </w:lvl>
  </w:abstractNum>
  <w:abstractNum w:abstractNumId="1" w15:restartNumberingAfterBreak="0">
    <w:nsid w:val="00E6335E"/>
    <w:multiLevelType w:val="hybridMultilevel"/>
    <w:tmpl w:val="AE22FB76"/>
    <w:lvl w:ilvl="0" w:tplc="04130005">
      <w:start w:val="1"/>
      <w:numFmt w:val="bullet"/>
      <w:lvlText w:val=""/>
      <w:lvlJc w:val="left"/>
      <w:pPr>
        <w:ind w:left="720" w:hanging="360"/>
      </w:pPr>
      <w:rPr>
        <w:rFonts w:ascii="Wingdings"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Times New Roman" w:hint="default"/>
      </w:rPr>
    </w:lvl>
    <w:lvl w:ilvl="3" w:tplc="04130001">
      <w:start w:val="1"/>
      <w:numFmt w:val="bullet"/>
      <w:lvlText w:val=""/>
      <w:lvlJc w:val="left"/>
      <w:pPr>
        <w:ind w:left="2880" w:hanging="360"/>
      </w:pPr>
      <w:rPr>
        <w:rFonts w:ascii="Symbol" w:hAnsi="Symbol" w:cs="Times New Roman"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Times New Roman" w:hint="default"/>
      </w:rPr>
    </w:lvl>
    <w:lvl w:ilvl="6" w:tplc="04130001">
      <w:start w:val="1"/>
      <w:numFmt w:val="bullet"/>
      <w:lvlText w:val=""/>
      <w:lvlJc w:val="left"/>
      <w:pPr>
        <w:ind w:left="5040" w:hanging="360"/>
      </w:pPr>
      <w:rPr>
        <w:rFonts w:ascii="Symbol" w:hAnsi="Symbol" w:cs="Times New Roman"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Times New Roman" w:hint="default"/>
      </w:rPr>
    </w:lvl>
  </w:abstractNum>
  <w:abstractNum w:abstractNumId="2" w15:restartNumberingAfterBreak="0">
    <w:nsid w:val="085131B8"/>
    <w:multiLevelType w:val="hybridMultilevel"/>
    <w:tmpl w:val="2EB075B8"/>
    <w:lvl w:ilvl="0" w:tplc="38B8601E">
      <w:start w:val="1"/>
      <w:numFmt w:val="bullet"/>
      <w:lvlText w:val=""/>
      <w:lvlJc w:val="left"/>
      <w:pPr>
        <w:tabs>
          <w:tab w:val="num" w:pos="720"/>
        </w:tabs>
        <w:ind w:left="720" w:hanging="360"/>
      </w:pPr>
      <w:rPr>
        <w:rFonts w:ascii="Symbol" w:hAnsi="Symbol" w:cs="Times New Roman" w:hint="default"/>
        <w:sz w:val="16"/>
        <w:szCs w:val="16"/>
      </w:rPr>
    </w:lvl>
    <w:lvl w:ilvl="1" w:tplc="04130003">
      <w:start w:val="1"/>
      <w:numFmt w:val="bullet"/>
      <w:lvlText w:val="o"/>
      <w:lvlJc w:val="left"/>
      <w:pPr>
        <w:tabs>
          <w:tab w:val="num" w:pos="1440"/>
        </w:tabs>
        <w:ind w:left="1440" w:hanging="360"/>
      </w:pPr>
      <w:rPr>
        <w:rFonts w:ascii="Courier New" w:hAnsi="Courier New" w:cs="Courier New" w:hint="default"/>
      </w:rPr>
    </w:lvl>
    <w:lvl w:ilvl="2" w:tplc="38B8601E">
      <w:start w:val="1"/>
      <w:numFmt w:val="bullet"/>
      <w:lvlText w:val=""/>
      <w:lvlJc w:val="left"/>
      <w:pPr>
        <w:tabs>
          <w:tab w:val="num" w:pos="2160"/>
        </w:tabs>
        <w:ind w:left="2160" w:hanging="360"/>
      </w:pPr>
      <w:rPr>
        <w:rFonts w:ascii="Symbol" w:hAnsi="Symbol" w:cs="Times New Roman" w:hint="default"/>
        <w:sz w:val="16"/>
        <w:szCs w:val="16"/>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8833754"/>
    <w:multiLevelType w:val="hybridMultilevel"/>
    <w:tmpl w:val="B14642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0B741867"/>
    <w:multiLevelType w:val="hybridMultilevel"/>
    <w:tmpl w:val="BE6A7C64"/>
    <w:lvl w:ilvl="0" w:tplc="9A6819A2">
      <w:start w:val="3"/>
      <w:numFmt w:val="decimal"/>
      <w:lvlText w:val="%1"/>
      <w:lvlJc w:val="left"/>
      <w:pPr>
        <w:tabs>
          <w:tab w:val="num" w:pos="375"/>
        </w:tabs>
        <w:ind w:left="375" w:hanging="375"/>
      </w:pPr>
      <w:rPr>
        <w:rFonts w:hint="default"/>
        <w:color w:val="auto"/>
      </w:r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5" w15:restartNumberingAfterBreak="0">
    <w:nsid w:val="0F1373E1"/>
    <w:multiLevelType w:val="singleLevel"/>
    <w:tmpl w:val="7C100130"/>
    <w:lvl w:ilvl="0">
      <w:start w:val="1"/>
      <w:numFmt w:val="bullet"/>
      <w:lvlText w:val="-"/>
      <w:lvlJc w:val="left"/>
      <w:pPr>
        <w:tabs>
          <w:tab w:val="num" w:pos="1065"/>
        </w:tabs>
        <w:ind w:left="1065" w:hanging="360"/>
      </w:pPr>
      <w:rPr>
        <w:rFonts w:ascii="Times New Roman" w:hAnsi="Times New Roman" w:cs="Times New Roman" w:hint="default"/>
      </w:rPr>
    </w:lvl>
  </w:abstractNum>
  <w:abstractNum w:abstractNumId="6" w15:restartNumberingAfterBreak="0">
    <w:nsid w:val="0FD50C3B"/>
    <w:multiLevelType w:val="hybridMultilevel"/>
    <w:tmpl w:val="94F0226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B5833A3"/>
    <w:multiLevelType w:val="hybridMultilevel"/>
    <w:tmpl w:val="7452024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2F520DF0"/>
    <w:multiLevelType w:val="hybridMultilevel"/>
    <w:tmpl w:val="87F4023A"/>
    <w:lvl w:ilvl="0" w:tplc="5A4CA982">
      <w:numFmt w:val="bullet"/>
      <w:lvlText w:val="-"/>
      <w:lvlJc w:val="left"/>
      <w:pPr>
        <w:ind w:left="780" w:hanging="420"/>
      </w:pPr>
      <w:rPr>
        <w:rFonts w:ascii="Verdana" w:eastAsia="Times New Roman" w:hAnsi="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Times New Roman" w:hint="default"/>
      </w:rPr>
    </w:lvl>
    <w:lvl w:ilvl="3" w:tplc="04130001">
      <w:start w:val="1"/>
      <w:numFmt w:val="bullet"/>
      <w:lvlText w:val=""/>
      <w:lvlJc w:val="left"/>
      <w:pPr>
        <w:ind w:left="2880" w:hanging="360"/>
      </w:pPr>
      <w:rPr>
        <w:rFonts w:ascii="Symbol" w:hAnsi="Symbol" w:cs="Times New Roman"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Times New Roman" w:hint="default"/>
      </w:rPr>
    </w:lvl>
    <w:lvl w:ilvl="6" w:tplc="04130001">
      <w:start w:val="1"/>
      <w:numFmt w:val="bullet"/>
      <w:lvlText w:val=""/>
      <w:lvlJc w:val="left"/>
      <w:pPr>
        <w:ind w:left="5040" w:hanging="360"/>
      </w:pPr>
      <w:rPr>
        <w:rFonts w:ascii="Symbol" w:hAnsi="Symbol" w:cs="Times New Roman"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Times New Roman" w:hint="default"/>
      </w:rPr>
    </w:lvl>
  </w:abstractNum>
  <w:abstractNum w:abstractNumId="9" w15:restartNumberingAfterBreak="0">
    <w:nsid w:val="304A4937"/>
    <w:multiLevelType w:val="hybridMultilevel"/>
    <w:tmpl w:val="87D80468"/>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30DA553E"/>
    <w:multiLevelType w:val="hybridMultilevel"/>
    <w:tmpl w:val="EA4AA4E2"/>
    <w:lvl w:ilvl="0" w:tplc="04130005">
      <w:start w:val="1"/>
      <w:numFmt w:val="bullet"/>
      <w:lvlText w:val=""/>
      <w:lvlJc w:val="left"/>
      <w:pPr>
        <w:ind w:left="1104" w:hanging="360"/>
      </w:pPr>
      <w:rPr>
        <w:rFonts w:ascii="Wingdings" w:hAnsi="Wingdings" w:cs="Times New Roman" w:hint="default"/>
      </w:rPr>
    </w:lvl>
    <w:lvl w:ilvl="1" w:tplc="04130003">
      <w:start w:val="1"/>
      <w:numFmt w:val="bullet"/>
      <w:lvlText w:val="o"/>
      <w:lvlJc w:val="left"/>
      <w:pPr>
        <w:ind w:left="1809" w:hanging="360"/>
      </w:pPr>
      <w:rPr>
        <w:rFonts w:ascii="Courier New" w:hAnsi="Courier New" w:cs="Courier New" w:hint="default"/>
      </w:rPr>
    </w:lvl>
    <w:lvl w:ilvl="2" w:tplc="04130005">
      <w:start w:val="1"/>
      <w:numFmt w:val="bullet"/>
      <w:lvlText w:val=""/>
      <w:lvlJc w:val="left"/>
      <w:pPr>
        <w:ind w:left="2529" w:hanging="360"/>
      </w:pPr>
      <w:rPr>
        <w:rFonts w:ascii="Wingdings" w:hAnsi="Wingdings" w:cs="Times New Roman" w:hint="default"/>
      </w:rPr>
    </w:lvl>
    <w:lvl w:ilvl="3" w:tplc="04130001">
      <w:start w:val="1"/>
      <w:numFmt w:val="bullet"/>
      <w:lvlText w:val=""/>
      <w:lvlJc w:val="left"/>
      <w:pPr>
        <w:ind w:left="3249" w:hanging="360"/>
      </w:pPr>
      <w:rPr>
        <w:rFonts w:ascii="Symbol" w:hAnsi="Symbol" w:cs="Times New Roman" w:hint="default"/>
      </w:rPr>
    </w:lvl>
    <w:lvl w:ilvl="4" w:tplc="04130003">
      <w:start w:val="1"/>
      <w:numFmt w:val="bullet"/>
      <w:lvlText w:val="o"/>
      <w:lvlJc w:val="left"/>
      <w:pPr>
        <w:ind w:left="3969" w:hanging="360"/>
      </w:pPr>
      <w:rPr>
        <w:rFonts w:ascii="Courier New" w:hAnsi="Courier New" w:cs="Courier New" w:hint="default"/>
      </w:rPr>
    </w:lvl>
    <w:lvl w:ilvl="5" w:tplc="04130005">
      <w:start w:val="1"/>
      <w:numFmt w:val="bullet"/>
      <w:lvlText w:val=""/>
      <w:lvlJc w:val="left"/>
      <w:pPr>
        <w:ind w:left="4689" w:hanging="360"/>
      </w:pPr>
      <w:rPr>
        <w:rFonts w:ascii="Wingdings" w:hAnsi="Wingdings" w:cs="Times New Roman" w:hint="default"/>
      </w:rPr>
    </w:lvl>
    <w:lvl w:ilvl="6" w:tplc="04130001">
      <w:start w:val="1"/>
      <w:numFmt w:val="bullet"/>
      <w:lvlText w:val=""/>
      <w:lvlJc w:val="left"/>
      <w:pPr>
        <w:ind w:left="5409" w:hanging="360"/>
      </w:pPr>
      <w:rPr>
        <w:rFonts w:ascii="Symbol" w:hAnsi="Symbol" w:cs="Times New Roman" w:hint="default"/>
      </w:rPr>
    </w:lvl>
    <w:lvl w:ilvl="7" w:tplc="04130003">
      <w:start w:val="1"/>
      <w:numFmt w:val="bullet"/>
      <w:lvlText w:val="o"/>
      <w:lvlJc w:val="left"/>
      <w:pPr>
        <w:ind w:left="6129" w:hanging="360"/>
      </w:pPr>
      <w:rPr>
        <w:rFonts w:ascii="Courier New" w:hAnsi="Courier New" w:cs="Courier New" w:hint="default"/>
      </w:rPr>
    </w:lvl>
    <w:lvl w:ilvl="8" w:tplc="04130005">
      <w:start w:val="1"/>
      <w:numFmt w:val="bullet"/>
      <w:lvlText w:val=""/>
      <w:lvlJc w:val="left"/>
      <w:pPr>
        <w:ind w:left="6849" w:hanging="360"/>
      </w:pPr>
      <w:rPr>
        <w:rFonts w:ascii="Wingdings" w:hAnsi="Wingdings" w:cs="Times New Roman" w:hint="default"/>
      </w:rPr>
    </w:lvl>
  </w:abstractNum>
  <w:abstractNum w:abstractNumId="11" w15:restartNumberingAfterBreak="0">
    <w:nsid w:val="31E6079D"/>
    <w:multiLevelType w:val="hybridMultilevel"/>
    <w:tmpl w:val="BE3234EE"/>
    <w:lvl w:ilvl="0" w:tplc="DF6848BC">
      <w:numFmt w:val="bullet"/>
      <w:lvlText w:val="-"/>
      <w:lvlJc w:val="left"/>
      <w:pPr>
        <w:ind w:left="735" w:hanging="360"/>
      </w:pPr>
      <w:rPr>
        <w:rFonts w:ascii="Verdana" w:eastAsia="Times New Roman" w:hAnsi="Verdana" w:hint="default"/>
      </w:rPr>
    </w:lvl>
    <w:lvl w:ilvl="1" w:tplc="04130003">
      <w:start w:val="1"/>
      <w:numFmt w:val="bullet"/>
      <w:lvlText w:val="o"/>
      <w:lvlJc w:val="left"/>
      <w:pPr>
        <w:ind w:left="1455" w:hanging="360"/>
      </w:pPr>
      <w:rPr>
        <w:rFonts w:ascii="Courier New" w:hAnsi="Courier New" w:cs="Courier New" w:hint="default"/>
      </w:rPr>
    </w:lvl>
    <w:lvl w:ilvl="2" w:tplc="04130005">
      <w:start w:val="1"/>
      <w:numFmt w:val="bullet"/>
      <w:lvlText w:val=""/>
      <w:lvlJc w:val="left"/>
      <w:pPr>
        <w:ind w:left="2175" w:hanging="360"/>
      </w:pPr>
      <w:rPr>
        <w:rFonts w:ascii="Wingdings" w:hAnsi="Wingdings" w:cs="Times New Roman" w:hint="default"/>
      </w:rPr>
    </w:lvl>
    <w:lvl w:ilvl="3" w:tplc="04130001">
      <w:start w:val="1"/>
      <w:numFmt w:val="bullet"/>
      <w:lvlText w:val=""/>
      <w:lvlJc w:val="left"/>
      <w:pPr>
        <w:ind w:left="2895" w:hanging="360"/>
      </w:pPr>
      <w:rPr>
        <w:rFonts w:ascii="Symbol" w:hAnsi="Symbol" w:cs="Times New Roman" w:hint="default"/>
      </w:rPr>
    </w:lvl>
    <w:lvl w:ilvl="4" w:tplc="04130003">
      <w:start w:val="1"/>
      <w:numFmt w:val="bullet"/>
      <w:lvlText w:val="o"/>
      <w:lvlJc w:val="left"/>
      <w:pPr>
        <w:ind w:left="3615" w:hanging="360"/>
      </w:pPr>
      <w:rPr>
        <w:rFonts w:ascii="Courier New" w:hAnsi="Courier New" w:cs="Courier New" w:hint="default"/>
      </w:rPr>
    </w:lvl>
    <w:lvl w:ilvl="5" w:tplc="04130005">
      <w:start w:val="1"/>
      <w:numFmt w:val="bullet"/>
      <w:lvlText w:val=""/>
      <w:lvlJc w:val="left"/>
      <w:pPr>
        <w:ind w:left="4335" w:hanging="360"/>
      </w:pPr>
      <w:rPr>
        <w:rFonts w:ascii="Wingdings" w:hAnsi="Wingdings" w:cs="Times New Roman" w:hint="default"/>
      </w:rPr>
    </w:lvl>
    <w:lvl w:ilvl="6" w:tplc="04130001">
      <w:start w:val="1"/>
      <w:numFmt w:val="bullet"/>
      <w:lvlText w:val=""/>
      <w:lvlJc w:val="left"/>
      <w:pPr>
        <w:ind w:left="5055" w:hanging="360"/>
      </w:pPr>
      <w:rPr>
        <w:rFonts w:ascii="Symbol" w:hAnsi="Symbol" w:cs="Times New Roman" w:hint="default"/>
      </w:rPr>
    </w:lvl>
    <w:lvl w:ilvl="7" w:tplc="04130003">
      <w:start w:val="1"/>
      <w:numFmt w:val="bullet"/>
      <w:lvlText w:val="o"/>
      <w:lvlJc w:val="left"/>
      <w:pPr>
        <w:ind w:left="5775" w:hanging="360"/>
      </w:pPr>
      <w:rPr>
        <w:rFonts w:ascii="Courier New" w:hAnsi="Courier New" w:cs="Courier New" w:hint="default"/>
      </w:rPr>
    </w:lvl>
    <w:lvl w:ilvl="8" w:tplc="04130005">
      <w:start w:val="1"/>
      <w:numFmt w:val="bullet"/>
      <w:lvlText w:val=""/>
      <w:lvlJc w:val="left"/>
      <w:pPr>
        <w:ind w:left="6495" w:hanging="360"/>
      </w:pPr>
      <w:rPr>
        <w:rFonts w:ascii="Wingdings" w:hAnsi="Wingdings" w:cs="Times New Roman" w:hint="default"/>
      </w:rPr>
    </w:lvl>
  </w:abstractNum>
  <w:abstractNum w:abstractNumId="12" w15:restartNumberingAfterBreak="0">
    <w:nsid w:val="32005706"/>
    <w:multiLevelType w:val="hybridMultilevel"/>
    <w:tmpl w:val="717C0A10"/>
    <w:lvl w:ilvl="0" w:tplc="38B8601E">
      <w:start w:val="1"/>
      <w:numFmt w:val="bullet"/>
      <w:lvlText w:val=""/>
      <w:lvlJc w:val="left"/>
      <w:pPr>
        <w:tabs>
          <w:tab w:val="num" w:pos="720"/>
        </w:tabs>
        <w:ind w:left="720" w:hanging="360"/>
      </w:pPr>
      <w:rPr>
        <w:rFonts w:ascii="Symbol" w:hAnsi="Symbol" w:cs="Times New Roman" w:hint="default"/>
        <w:sz w:val="16"/>
        <w:szCs w:val="16"/>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369818D9"/>
    <w:multiLevelType w:val="hybridMultilevel"/>
    <w:tmpl w:val="BDAE50B8"/>
    <w:lvl w:ilvl="0" w:tplc="ED6A87F8">
      <w:start w:val="21"/>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Times New Roman" w:hint="default"/>
      </w:rPr>
    </w:lvl>
    <w:lvl w:ilvl="3" w:tplc="04130001">
      <w:start w:val="1"/>
      <w:numFmt w:val="bullet"/>
      <w:lvlText w:val=""/>
      <w:lvlJc w:val="left"/>
      <w:pPr>
        <w:ind w:left="2880" w:hanging="360"/>
      </w:pPr>
      <w:rPr>
        <w:rFonts w:ascii="Symbol" w:hAnsi="Symbol" w:cs="Times New Roman"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Times New Roman" w:hint="default"/>
      </w:rPr>
    </w:lvl>
    <w:lvl w:ilvl="6" w:tplc="04130001">
      <w:start w:val="1"/>
      <w:numFmt w:val="bullet"/>
      <w:lvlText w:val=""/>
      <w:lvlJc w:val="left"/>
      <w:pPr>
        <w:ind w:left="5040" w:hanging="360"/>
      </w:pPr>
      <w:rPr>
        <w:rFonts w:ascii="Symbol" w:hAnsi="Symbol" w:cs="Times New Roman"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Times New Roman" w:hint="default"/>
      </w:rPr>
    </w:lvl>
  </w:abstractNum>
  <w:abstractNum w:abstractNumId="14" w15:restartNumberingAfterBreak="0">
    <w:nsid w:val="40873E31"/>
    <w:multiLevelType w:val="hybridMultilevel"/>
    <w:tmpl w:val="3D94E814"/>
    <w:lvl w:ilvl="0" w:tplc="04130005">
      <w:start w:val="1"/>
      <w:numFmt w:val="bullet"/>
      <w:lvlText w:val=""/>
      <w:lvlJc w:val="left"/>
      <w:pPr>
        <w:ind w:left="1146" w:hanging="360"/>
      </w:pPr>
      <w:rPr>
        <w:rFonts w:ascii="Wingdings" w:hAnsi="Wingdings" w:cs="Times New Roman" w:hint="default"/>
      </w:rPr>
    </w:lvl>
    <w:lvl w:ilvl="1" w:tplc="04130003">
      <w:start w:val="1"/>
      <w:numFmt w:val="bullet"/>
      <w:lvlText w:val="o"/>
      <w:lvlJc w:val="left"/>
      <w:pPr>
        <w:ind w:left="1866" w:hanging="360"/>
      </w:pPr>
      <w:rPr>
        <w:rFonts w:ascii="Courier New" w:hAnsi="Courier New" w:cs="Courier New" w:hint="default"/>
      </w:rPr>
    </w:lvl>
    <w:lvl w:ilvl="2" w:tplc="04130005">
      <w:start w:val="1"/>
      <w:numFmt w:val="bullet"/>
      <w:lvlText w:val=""/>
      <w:lvlJc w:val="left"/>
      <w:pPr>
        <w:ind w:left="2586" w:hanging="360"/>
      </w:pPr>
      <w:rPr>
        <w:rFonts w:ascii="Wingdings" w:hAnsi="Wingdings" w:cs="Times New Roman" w:hint="default"/>
      </w:rPr>
    </w:lvl>
    <w:lvl w:ilvl="3" w:tplc="04130001">
      <w:start w:val="1"/>
      <w:numFmt w:val="bullet"/>
      <w:lvlText w:val=""/>
      <w:lvlJc w:val="left"/>
      <w:pPr>
        <w:ind w:left="3306" w:hanging="360"/>
      </w:pPr>
      <w:rPr>
        <w:rFonts w:ascii="Symbol" w:hAnsi="Symbol" w:cs="Times New Roman" w:hint="default"/>
      </w:rPr>
    </w:lvl>
    <w:lvl w:ilvl="4" w:tplc="04130003">
      <w:start w:val="1"/>
      <w:numFmt w:val="bullet"/>
      <w:lvlText w:val="o"/>
      <w:lvlJc w:val="left"/>
      <w:pPr>
        <w:ind w:left="4026" w:hanging="360"/>
      </w:pPr>
      <w:rPr>
        <w:rFonts w:ascii="Courier New" w:hAnsi="Courier New" w:cs="Courier New" w:hint="default"/>
      </w:rPr>
    </w:lvl>
    <w:lvl w:ilvl="5" w:tplc="04130005">
      <w:start w:val="1"/>
      <w:numFmt w:val="bullet"/>
      <w:lvlText w:val=""/>
      <w:lvlJc w:val="left"/>
      <w:pPr>
        <w:ind w:left="4746" w:hanging="360"/>
      </w:pPr>
      <w:rPr>
        <w:rFonts w:ascii="Wingdings" w:hAnsi="Wingdings" w:cs="Times New Roman" w:hint="default"/>
      </w:rPr>
    </w:lvl>
    <w:lvl w:ilvl="6" w:tplc="04130001">
      <w:start w:val="1"/>
      <w:numFmt w:val="bullet"/>
      <w:lvlText w:val=""/>
      <w:lvlJc w:val="left"/>
      <w:pPr>
        <w:ind w:left="5466" w:hanging="360"/>
      </w:pPr>
      <w:rPr>
        <w:rFonts w:ascii="Symbol" w:hAnsi="Symbol" w:cs="Times New Roman" w:hint="default"/>
      </w:rPr>
    </w:lvl>
    <w:lvl w:ilvl="7" w:tplc="04130003">
      <w:start w:val="1"/>
      <w:numFmt w:val="bullet"/>
      <w:lvlText w:val="o"/>
      <w:lvlJc w:val="left"/>
      <w:pPr>
        <w:ind w:left="6186" w:hanging="360"/>
      </w:pPr>
      <w:rPr>
        <w:rFonts w:ascii="Courier New" w:hAnsi="Courier New" w:cs="Courier New" w:hint="default"/>
      </w:rPr>
    </w:lvl>
    <w:lvl w:ilvl="8" w:tplc="04130005">
      <w:start w:val="1"/>
      <w:numFmt w:val="bullet"/>
      <w:lvlText w:val=""/>
      <w:lvlJc w:val="left"/>
      <w:pPr>
        <w:ind w:left="6906" w:hanging="360"/>
      </w:pPr>
      <w:rPr>
        <w:rFonts w:ascii="Wingdings" w:hAnsi="Wingdings" w:cs="Times New Roman" w:hint="default"/>
      </w:rPr>
    </w:lvl>
  </w:abstractNum>
  <w:abstractNum w:abstractNumId="15" w15:restartNumberingAfterBreak="0">
    <w:nsid w:val="43217E80"/>
    <w:multiLevelType w:val="hybridMultilevel"/>
    <w:tmpl w:val="B5BC6338"/>
    <w:lvl w:ilvl="0" w:tplc="DF6848BC">
      <w:numFmt w:val="bullet"/>
      <w:lvlText w:val="-"/>
      <w:lvlJc w:val="left"/>
      <w:pPr>
        <w:ind w:left="1104" w:hanging="360"/>
      </w:pPr>
      <w:rPr>
        <w:rFonts w:ascii="Verdana" w:eastAsia="Times New Roman" w:hAnsi="Verdana" w:hint="default"/>
      </w:rPr>
    </w:lvl>
    <w:lvl w:ilvl="1" w:tplc="04130003">
      <w:start w:val="1"/>
      <w:numFmt w:val="bullet"/>
      <w:lvlText w:val="o"/>
      <w:lvlJc w:val="left"/>
      <w:pPr>
        <w:ind w:left="1809" w:hanging="360"/>
      </w:pPr>
      <w:rPr>
        <w:rFonts w:ascii="Courier New" w:hAnsi="Courier New" w:cs="Courier New" w:hint="default"/>
      </w:rPr>
    </w:lvl>
    <w:lvl w:ilvl="2" w:tplc="04130005">
      <w:start w:val="1"/>
      <w:numFmt w:val="bullet"/>
      <w:lvlText w:val=""/>
      <w:lvlJc w:val="left"/>
      <w:pPr>
        <w:ind w:left="2529" w:hanging="360"/>
      </w:pPr>
      <w:rPr>
        <w:rFonts w:ascii="Wingdings" w:hAnsi="Wingdings" w:cs="Times New Roman" w:hint="default"/>
      </w:rPr>
    </w:lvl>
    <w:lvl w:ilvl="3" w:tplc="04130001">
      <w:start w:val="1"/>
      <w:numFmt w:val="bullet"/>
      <w:lvlText w:val=""/>
      <w:lvlJc w:val="left"/>
      <w:pPr>
        <w:ind w:left="3249" w:hanging="360"/>
      </w:pPr>
      <w:rPr>
        <w:rFonts w:ascii="Symbol" w:hAnsi="Symbol" w:cs="Times New Roman" w:hint="default"/>
      </w:rPr>
    </w:lvl>
    <w:lvl w:ilvl="4" w:tplc="04130003">
      <w:start w:val="1"/>
      <w:numFmt w:val="bullet"/>
      <w:lvlText w:val="o"/>
      <w:lvlJc w:val="left"/>
      <w:pPr>
        <w:ind w:left="3969" w:hanging="360"/>
      </w:pPr>
      <w:rPr>
        <w:rFonts w:ascii="Courier New" w:hAnsi="Courier New" w:cs="Courier New" w:hint="default"/>
      </w:rPr>
    </w:lvl>
    <w:lvl w:ilvl="5" w:tplc="04130005">
      <w:start w:val="1"/>
      <w:numFmt w:val="bullet"/>
      <w:lvlText w:val=""/>
      <w:lvlJc w:val="left"/>
      <w:pPr>
        <w:ind w:left="4689" w:hanging="360"/>
      </w:pPr>
      <w:rPr>
        <w:rFonts w:ascii="Wingdings" w:hAnsi="Wingdings" w:cs="Times New Roman" w:hint="default"/>
      </w:rPr>
    </w:lvl>
    <w:lvl w:ilvl="6" w:tplc="04130001">
      <w:start w:val="1"/>
      <w:numFmt w:val="bullet"/>
      <w:lvlText w:val=""/>
      <w:lvlJc w:val="left"/>
      <w:pPr>
        <w:ind w:left="5409" w:hanging="360"/>
      </w:pPr>
      <w:rPr>
        <w:rFonts w:ascii="Symbol" w:hAnsi="Symbol" w:cs="Times New Roman" w:hint="default"/>
      </w:rPr>
    </w:lvl>
    <w:lvl w:ilvl="7" w:tplc="04130003">
      <w:start w:val="1"/>
      <w:numFmt w:val="bullet"/>
      <w:lvlText w:val="o"/>
      <w:lvlJc w:val="left"/>
      <w:pPr>
        <w:ind w:left="6129" w:hanging="360"/>
      </w:pPr>
      <w:rPr>
        <w:rFonts w:ascii="Courier New" w:hAnsi="Courier New" w:cs="Courier New" w:hint="default"/>
      </w:rPr>
    </w:lvl>
    <w:lvl w:ilvl="8" w:tplc="04130005">
      <w:start w:val="1"/>
      <w:numFmt w:val="bullet"/>
      <w:lvlText w:val=""/>
      <w:lvlJc w:val="left"/>
      <w:pPr>
        <w:ind w:left="6849" w:hanging="360"/>
      </w:pPr>
      <w:rPr>
        <w:rFonts w:ascii="Wingdings" w:hAnsi="Wingdings" w:cs="Times New Roman" w:hint="default"/>
      </w:rPr>
    </w:lvl>
  </w:abstractNum>
  <w:abstractNum w:abstractNumId="16" w15:restartNumberingAfterBreak="0">
    <w:nsid w:val="44117C0A"/>
    <w:multiLevelType w:val="hybridMultilevel"/>
    <w:tmpl w:val="0150D7C2"/>
    <w:lvl w:ilvl="0" w:tplc="2C1EEF4E">
      <w:start w:val="1"/>
      <w:numFmt w:val="lowerLetter"/>
      <w:lvlText w:val="%1."/>
      <w:lvlJc w:val="left"/>
      <w:pPr>
        <w:ind w:left="990" w:hanging="420"/>
      </w:pPr>
      <w:rPr>
        <w:rFonts w:hint="default"/>
      </w:rPr>
    </w:lvl>
    <w:lvl w:ilvl="1" w:tplc="04130019">
      <w:start w:val="1"/>
      <w:numFmt w:val="lowerLetter"/>
      <w:lvlText w:val="%2."/>
      <w:lvlJc w:val="left"/>
      <w:pPr>
        <w:ind w:left="1650" w:hanging="360"/>
      </w:pPr>
    </w:lvl>
    <w:lvl w:ilvl="2" w:tplc="0413001B">
      <w:start w:val="1"/>
      <w:numFmt w:val="lowerRoman"/>
      <w:lvlText w:val="%3."/>
      <w:lvlJc w:val="right"/>
      <w:pPr>
        <w:ind w:left="2370" w:hanging="180"/>
      </w:pPr>
    </w:lvl>
    <w:lvl w:ilvl="3" w:tplc="0413000F">
      <w:start w:val="1"/>
      <w:numFmt w:val="decimal"/>
      <w:lvlText w:val="%4."/>
      <w:lvlJc w:val="left"/>
      <w:pPr>
        <w:ind w:left="3090" w:hanging="360"/>
      </w:pPr>
    </w:lvl>
    <w:lvl w:ilvl="4" w:tplc="04130019">
      <w:start w:val="1"/>
      <w:numFmt w:val="lowerLetter"/>
      <w:lvlText w:val="%5."/>
      <w:lvlJc w:val="left"/>
      <w:pPr>
        <w:ind w:left="3810" w:hanging="360"/>
      </w:pPr>
    </w:lvl>
    <w:lvl w:ilvl="5" w:tplc="0413001B">
      <w:start w:val="1"/>
      <w:numFmt w:val="lowerRoman"/>
      <w:lvlText w:val="%6."/>
      <w:lvlJc w:val="right"/>
      <w:pPr>
        <w:ind w:left="4530" w:hanging="180"/>
      </w:pPr>
    </w:lvl>
    <w:lvl w:ilvl="6" w:tplc="0413000F">
      <w:start w:val="1"/>
      <w:numFmt w:val="decimal"/>
      <w:lvlText w:val="%7."/>
      <w:lvlJc w:val="left"/>
      <w:pPr>
        <w:ind w:left="5250" w:hanging="360"/>
      </w:pPr>
    </w:lvl>
    <w:lvl w:ilvl="7" w:tplc="04130019">
      <w:start w:val="1"/>
      <w:numFmt w:val="lowerLetter"/>
      <w:lvlText w:val="%8."/>
      <w:lvlJc w:val="left"/>
      <w:pPr>
        <w:ind w:left="5970" w:hanging="360"/>
      </w:pPr>
    </w:lvl>
    <w:lvl w:ilvl="8" w:tplc="0413001B">
      <w:start w:val="1"/>
      <w:numFmt w:val="lowerRoman"/>
      <w:lvlText w:val="%9."/>
      <w:lvlJc w:val="right"/>
      <w:pPr>
        <w:ind w:left="6690" w:hanging="180"/>
      </w:pPr>
    </w:lvl>
  </w:abstractNum>
  <w:abstractNum w:abstractNumId="17" w15:restartNumberingAfterBreak="0">
    <w:nsid w:val="4F0B16EC"/>
    <w:multiLevelType w:val="hybridMultilevel"/>
    <w:tmpl w:val="3FBA4B68"/>
    <w:lvl w:ilvl="0" w:tplc="04130001">
      <w:start w:val="1"/>
      <w:numFmt w:val="bullet"/>
      <w:lvlText w:val=""/>
      <w:lvlJc w:val="left"/>
      <w:pPr>
        <w:tabs>
          <w:tab w:val="num" w:pos="3215"/>
        </w:tabs>
        <w:ind w:left="3215" w:hanging="360"/>
      </w:pPr>
      <w:rPr>
        <w:rFonts w:ascii="Symbol" w:hAnsi="Symbol" w:cs="Times New Roman" w:hint="default"/>
      </w:rPr>
    </w:lvl>
    <w:lvl w:ilvl="1" w:tplc="04130003">
      <w:start w:val="1"/>
      <w:numFmt w:val="bullet"/>
      <w:lvlText w:val="o"/>
      <w:lvlJc w:val="left"/>
      <w:pPr>
        <w:tabs>
          <w:tab w:val="num" w:pos="3935"/>
        </w:tabs>
        <w:ind w:left="3935" w:hanging="360"/>
      </w:pPr>
      <w:rPr>
        <w:rFonts w:ascii="Courier New" w:hAnsi="Courier New" w:cs="Courier New" w:hint="default"/>
      </w:rPr>
    </w:lvl>
    <w:lvl w:ilvl="2" w:tplc="04130005">
      <w:start w:val="1"/>
      <w:numFmt w:val="bullet"/>
      <w:lvlText w:val=""/>
      <w:lvlJc w:val="left"/>
      <w:pPr>
        <w:tabs>
          <w:tab w:val="num" w:pos="4655"/>
        </w:tabs>
        <w:ind w:left="4655" w:hanging="360"/>
      </w:pPr>
      <w:rPr>
        <w:rFonts w:ascii="Wingdings" w:hAnsi="Wingdings" w:cs="Times New Roman" w:hint="default"/>
      </w:rPr>
    </w:lvl>
    <w:lvl w:ilvl="3" w:tplc="04130001">
      <w:start w:val="1"/>
      <w:numFmt w:val="bullet"/>
      <w:lvlText w:val=""/>
      <w:lvlJc w:val="left"/>
      <w:pPr>
        <w:tabs>
          <w:tab w:val="num" w:pos="5375"/>
        </w:tabs>
        <w:ind w:left="5375" w:hanging="360"/>
      </w:pPr>
      <w:rPr>
        <w:rFonts w:ascii="Symbol" w:hAnsi="Symbol" w:cs="Times New Roman" w:hint="default"/>
      </w:rPr>
    </w:lvl>
    <w:lvl w:ilvl="4" w:tplc="04130003">
      <w:start w:val="1"/>
      <w:numFmt w:val="bullet"/>
      <w:lvlText w:val="o"/>
      <w:lvlJc w:val="left"/>
      <w:pPr>
        <w:tabs>
          <w:tab w:val="num" w:pos="6095"/>
        </w:tabs>
        <w:ind w:left="6095" w:hanging="360"/>
      </w:pPr>
      <w:rPr>
        <w:rFonts w:ascii="Courier New" w:hAnsi="Courier New" w:cs="Courier New" w:hint="default"/>
      </w:rPr>
    </w:lvl>
    <w:lvl w:ilvl="5" w:tplc="04130005">
      <w:start w:val="1"/>
      <w:numFmt w:val="bullet"/>
      <w:lvlText w:val=""/>
      <w:lvlJc w:val="left"/>
      <w:pPr>
        <w:tabs>
          <w:tab w:val="num" w:pos="6815"/>
        </w:tabs>
        <w:ind w:left="6815" w:hanging="360"/>
      </w:pPr>
      <w:rPr>
        <w:rFonts w:ascii="Wingdings" w:hAnsi="Wingdings" w:cs="Times New Roman" w:hint="default"/>
      </w:rPr>
    </w:lvl>
    <w:lvl w:ilvl="6" w:tplc="04130001">
      <w:start w:val="1"/>
      <w:numFmt w:val="bullet"/>
      <w:lvlText w:val=""/>
      <w:lvlJc w:val="left"/>
      <w:pPr>
        <w:tabs>
          <w:tab w:val="num" w:pos="7535"/>
        </w:tabs>
        <w:ind w:left="7535" w:hanging="360"/>
      </w:pPr>
      <w:rPr>
        <w:rFonts w:ascii="Symbol" w:hAnsi="Symbol" w:cs="Times New Roman" w:hint="default"/>
      </w:rPr>
    </w:lvl>
    <w:lvl w:ilvl="7" w:tplc="04130003">
      <w:start w:val="1"/>
      <w:numFmt w:val="bullet"/>
      <w:lvlText w:val="o"/>
      <w:lvlJc w:val="left"/>
      <w:pPr>
        <w:tabs>
          <w:tab w:val="num" w:pos="8255"/>
        </w:tabs>
        <w:ind w:left="8255" w:hanging="360"/>
      </w:pPr>
      <w:rPr>
        <w:rFonts w:ascii="Courier New" w:hAnsi="Courier New" w:cs="Courier New" w:hint="default"/>
      </w:rPr>
    </w:lvl>
    <w:lvl w:ilvl="8" w:tplc="04130005">
      <w:start w:val="1"/>
      <w:numFmt w:val="bullet"/>
      <w:lvlText w:val=""/>
      <w:lvlJc w:val="left"/>
      <w:pPr>
        <w:tabs>
          <w:tab w:val="num" w:pos="8975"/>
        </w:tabs>
        <w:ind w:left="8975" w:hanging="360"/>
      </w:pPr>
      <w:rPr>
        <w:rFonts w:ascii="Wingdings" w:hAnsi="Wingdings" w:cs="Times New Roman" w:hint="default"/>
      </w:rPr>
    </w:lvl>
  </w:abstractNum>
  <w:abstractNum w:abstractNumId="18" w15:restartNumberingAfterBreak="0">
    <w:nsid w:val="537451CB"/>
    <w:multiLevelType w:val="hybridMultilevel"/>
    <w:tmpl w:val="D30E5A68"/>
    <w:lvl w:ilvl="0" w:tplc="F072092A">
      <w:numFmt w:val="bullet"/>
      <w:lvlText w:val="-"/>
      <w:lvlJc w:val="left"/>
      <w:pPr>
        <w:ind w:left="780" w:hanging="420"/>
      </w:pPr>
      <w:rPr>
        <w:rFonts w:ascii="Verdana" w:eastAsia="Times New Roman" w:hAnsi="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Times New Roman" w:hint="default"/>
      </w:rPr>
    </w:lvl>
    <w:lvl w:ilvl="3" w:tplc="04130001">
      <w:start w:val="1"/>
      <w:numFmt w:val="bullet"/>
      <w:lvlText w:val=""/>
      <w:lvlJc w:val="left"/>
      <w:pPr>
        <w:ind w:left="2880" w:hanging="360"/>
      </w:pPr>
      <w:rPr>
        <w:rFonts w:ascii="Symbol" w:hAnsi="Symbol" w:cs="Times New Roman"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Times New Roman" w:hint="default"/>
      </w:rPr>
    </w:lvl>
    <w:lvl w:ilvl="6" w:tplc="04130001">
      <w:start w:val="1"/>
      <w:numFmt w:val="bullet"/>
      <w:lvlText w:val=""/>
      <w:lvlJc w:val="left"/>
      <w:pPr>
        <w:ind w:left="5040" w:hanging="360"/>
      </w:pPr>
      <w:rPr>
        <w:rFonts w:ascii="Symbol" w:hAnsi="Symbol" w:cs="Times New Roman"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Times New Roman" w:hint="default"/>
      </w:rPr>
    </w:lvl>
  </w:abstractNum>
  <w:abstractNum w:abstractNumId="19" w15:restartNumberingAfterBreak="0">
    <w:nsid w:val="5D8D3EC0"/>
    <w:multiLevelType w:val="hybridMultilevel"/>
    <w:tmpl w:val="0F88540C"/>
    <w:lvl w:ilvl="0" w:tplc="7CF8B05A">
      <w:start w:val="1"/>
      <w:numFmt w:val="decimal"/>
      <w:lvlText w:val="%1"/>
      <w:lvlJc w:val="left"/>
      <w:pPr>
        <w:tabs>
          <w:tab w:val="num" w:pos="375"/>
        </w:tabs>
        <w:ind w:left="375" w:hanging="375"/>
      </w:pPr>
      <w:rPr>
        <w:rFonts w:hint="default"/>
      </w:r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20" w15:restartNumberingAfterBreak="0">
    <w:nsid w:val="5E92503C"/>
    <w:multiLevelType w:val="hybridMultilevel"/>
    <w:tmpl w:val="BE7076A0"/>
    <w:lvl w:ilvl="0" w:tplc="04130005">
      <w:start w:val="1"/>
      <w:numFmt w:val="bullet"/>
      <w:lvlText w:val=""/>
      <w:lvlJc w:val="left"/>
      <w:pPr>
        <w:ind w:left="720" w:hanging="360"/>
      </w:pPr>
      <w:rPr>
        <w:rFonts w:ascii="Wingdings"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Times New Roman" w:hint="default"/>
      </w:rPr>
    </w:lvl>
    <w:lvl w:ilvl="3" w:tplc="04130001">
      <w:start w:val="1"/>
      <w:numFmt w:val="bullet"/>
      <w:lvlText w:val=""/>
      <w:lvlJc w:val="left"/>
      <w:pPr>
        <w:ind w:left="2880" w:hanging="360"/>
      </w:pPr>
      <w:rPr>
        <w:rFonts w:ascii="Symbol" w:hAnsi="Symbol" w:cs="Times New Roman"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Times New Roman" w:hint="default"/>
      </w:rPr>
    </w:lvl>
    <w:lvl w:ilvl="6" w:tplc="04130001">
      <w:start w:val="1"/>
      <w:numFmt w:val="bullet"/>
      <w:lvlText w:val=""/>
      <w:lvlJc w:val="left"/>
      <w:pPr>
        <w:ind w:left="5040" w:hanging="360"/>
      </w:pPr>
      <w:rPr>
        <w:rFonts w:ascii="Symbol" w:hAnsi="Symbol" w:cs="Times New Roman"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Times New Roman" w:hint="default"/>
      </w:rPr>
    </w:lvl>
  </w:abstractNum>
  <w:abstractNum w:abstractNumId="21" w15:restartNumberingAfterBreak="0">
    <w:nsid w:val="70CB7CAB"/>
    <w:multiLevelType w:val="hybridMultilevel"/>
    <w:tmpl w:val="D0388D3A"/>
    <w:lvl w:ilvl="0" w:tplc="C43CC5E8">
      <w:start w:val="3"/>
      <w:numFmt w:val="bullet"/>
      <w:lvlText w:val="-"/>
      <w:lvlJc w:val="left"/>
      <w:pPr>
        <w:tabs>
          <w:tab w:val="num" w:pos="1062"/>
        </w:tabs>
        <w:ind w:left="1062" w:hanging="360"/>
      </w:pPr>
      <w:rPr>
        <w:rFonts w:ascii="Times New Roman" w:eastAsia="Times New Roman" w:hAnsi="Times New Roman" w:hint="default"/>
      </w:rPr>
    </w:lvl>
    <w:lvl w:ilvl="1" w:tplc="04130003">
      <w:start w:val="1"/>
      <w:numFmt w:val="bullet"/>
      <w:lvlText w:val="o"/>
      <w:lvlJc w:val="left"/>
      <w:pPr>
        <w:tabs>
          <w:tab w:val="num" w:pos="1782"/>
        </w:tabs>
        <w:ind w:left="1782" w:hanging="360"/>
      </w:pPr>
      <w:rPr>
        <w:rFonts w:ascii="Courier New" w:hAnsi="Courier New" w:cs="Courier New" w:hint="default"/>
      </w:rPr>
    </w:lvl>
    <w:lvl w:ilvl="2" w:tplc="04130005">
      <w:start w:val="1"/>
      <w:numFmt w:val="bullet"/>
      <w:lvlText w:val=""/>
      <w:lvlJc w:val="left"/>
      <w:pPr>
        <w:tabs>
          <w:tab w:val="num" w:pos="2502"/>
        </w:tabs>
        <w:ind w:left="2502" w:hanging="360"/>
      </w:pPr>
      <w:rPr>
        <w:rFonts w:ascii="Wingdings" w:hAnsi="Wingdings" w:cs="Times New Roman" w:hint="default"/>
      </w:rPr>
    </w:lvl>
    <w:lvl w:ilvl="3" w:tplc="04130001">
      <w:start w:val="1"/>
      <w:numFmt w:val="bullet"/>
      <w:lvlText w:val=""/>
      <w:lvlJc w:val="left"/>
      <w:pPr>
        <w:tabs>
          <w:tab w:val="num" w:pos="3222"/>
        </w:tabs>
        <w:ind w:left="3222" w:hanging="360"/>
      </w:pPr>
      <w:rPr>
        <w:rFonts w:ascii="Symbol" w:hAnsi="Symbol" w:cs="Times New Roman" w:hint="default"/>
      </w:rPr>
    </w:lvl>
    <w:lvl w:ilvl="4" w:tplc="04130003">
      <w:start w:val="1"/>
      <w:numFmt w:val="bullet"/>
      <w:lvlText w:val="o"/>
      <w:lvlJc w:val="left"/>
      <w:pPr>
        <w:tabs>
          <w:tab w:val="num" w:pos="3942"/>
        </w:tabs>
        <w:ind w:left="3942" w:hanging="360"/>
      </w:pPr>
      <w:rPr>
        <w:rFonts w:ascii="Courier New" w:hAnsi="Courier New" w:cs="Courier New" w:hint="default"/>
      </w:rPr>
    </w:lvl>
    <w:lvl w:ilvl="5" w:tplc="04130005">
      <w:start w:val="1"/>
      <w:numFmt w:val="bullet"/>
      <w:lvlText w:val=""/>
      <w:lvlJc w:val="left"/>
      <w:pPr>
        <w:tabs>
          <w:tab w:val="num" w:pos="4662"/>
        </w:tabs>
        <w:ind w:left="4662" w:hanging="360"/>
      </w:pPr>
      <w:rPr>
        <w:rFonts w:ascii="Wingdings" w:hAnsi="Wingdings" w:cs="Times New Roman" w:hint="default"/>
      </w:rPr>
    </w:lvl>
    <w:lvl w:ilvl="6" w:tplc="04130001">
      <w:start w:val="1"/>
      <w:numFmt w:val="bullet"/>
      <w:lvlText w:val=""/>
      <w:lvlJc w:val="left"/>
      <w:pPr>
        <w:tabs>
          <w:tab w:val="num" w:pos="5382"/>
        </w:tabs>
        <w:ind w:left="5382" w:hanging="360"/>
      </w:pPr>
      <w:rPr>
        <w:rFonts w:ascii="Symbol" w:hAnsi="Symbol" w:cs="Times New Roman" w:hint="default"/>
      </w:rPr>
    </w:lvl>
    <w:lvl w:ilvl="7" w:tplc="04130003">
      <w:start w:val="1"/>
      <w:numFmt w:val="bullet"/>
      <w:lvlText w:val="o"/>
      <w:lvlJc w:val="left"/>
      <w:pPr>
        <w:tabs>
          <w:tab w:val="num" w:pos="6102"/>
        </w:tabs>
        <w:ind w:left="6102" w:hanging="360"/>
      </w:pPr>
      <w:rPr>
        <w:rFonts w:ascii="Courier New" w:hAnsi="Courier New" w:cs="Courier New" w:hint="default"/>
      </w:rPr>
    </w:lvl>
    <w:lvl w:ilvl="8" w:tplc="04130005">
      <w:start w:val="1"/>
      <w:numFmt w:val="bullet"/>
      <w:lvlText w:val=""/>
      <w:lvlJc w:val="left"/>
      <w:pPr>
        <w:tabs>
          <w:tab w:val="num" w:pos="6822"/>
        </w:tabs>
        <w:ind w:left="6822" w:hanging="360"/>
      </w:pPr>
      <w:rPr>
        <w:rFonts w:ascii="Wingdings" w:hAnsi="Wingdings" w:cs="Times New Roman" w:hint="default"/>
      </w:rPr>
    </w:lvl>
  </w:abstractNum>
  <w:abstractNum w:abstractNumId="22" w15:restartNumberingAfterBreak="0">
    <w:nsid w:val="76167E92"/>
    <w:multiLevelType w:val="hybridMultilevel"/>
    <w:tmpl w:val="69A8B880"/>
    <w:lvl w:ilvl="0" w:tplc="3330478E">
      <w:numFmt w:val="bullet"/>
      <w:lvlText w:val="-"/>
      <w:lvlJc w:val="left"/>
      <w:pPr>
        <w:ind w:left="786" w:hanging="360"/>
      </w:pPr>
      <w:rPr>
        <w:rFonts w:ascii="Verdana" w:eastAsia="Times New Roman" w:hAnsi="Verdana" w:hint="default"/>
      </w:rPr>
    </w:lvl>
    <w:lvl w:ilvl="1" w:tplc="04130003">
      <w:start w:val="1"/>
      <w:numFmt w:val="bullet"/>
      <w:lvlText w:val="o"/>
      <w:lvlJc w:val="left"/>
      <w:pPr>
        <w:ind w:left="1506" w:hanging="360"/>
      </w:pPr>
      <w:rPr>
        <w:rFonts w:ascii="Courier New" w:hAnsi="Courier New" w:cs="Courier New" w:hint="default"/>
      </w:rPr>
    </w:lvl>
    <w:lvl w:ilvl="2" w:tplc="04130005">
      <w:start w:val="1"/>
      <w:numFmt w:val="bullet"/>
      <w:lvlText w:val=""/>
      <w:lvlJc w:val="left"/>
      <w:pPr>
        <w:ind w:left="2226" w:hanging="360"/>
      </w:pPr>
      <w:rPr>
        <w:rFonts w:ascii="Wingdings" w:hAnsi="Wingdings" w:cs="Times New Roman" w:hint="default"/>
      </w:rPr>
    </w:lvl>
    <w:lvl w:ilvl="3" w:tplc="04130001">
      <w:start w:val="1"/>
      <w:numFmt w:val="bullet"/>
      <w:lvlText w:val=""/>
      <w:lvlJc w:val="left"/>
      <w:pPr>
        <w:ind w:left="2946" w:hanging="360"/>
      </w:pPr>
      <w:rPr>
        <w:rFonts w:ascii="Symbol" w:hAnsi="Symbol" w:cs="Times New Roman" w:hint="default"/>
      </w:rPr>
    </w:lvl>
    <w:lvl w:ilvl="4" w:tplc="04130003">
      <w:start w:val="1"/>
      <w:numFmt w:val="bullet"/>
      <w:lvlText w:val="o"/>
      <w:lvlJc w:val="left"/>
      <w:pPr>
        <w:ind w:left="3666" w:hanging="360"/>
      </w:pPr>
      <w:rPr>
        <w:rFonts w:ascii="Courier New" w:hAnsi="Courier New" w:cs="Courier New" w:hint="default"/>
      </w:rPr>
    </w:lvl>
    <w:lvl w:ilvl="5" w:tplc="04130005">
      <w:start w:val="1"/>
      <w:numFmt w:val="bullet"/>
      <w:lvlText w:val=""/>
      <w:lvlJc w:val="left"/>
      <w:pPr>
        <w:ind w:left="4386" w:hanging="360"/>
      </w:pPr>
      <w:rPr>
        <w:rFonts w:ascii="Wingdings" w:hAnsi="Wingdings" w:cs="Times New Roman" w:hint="default"/>
      </w:rPr>
    </w:lvl>
    <w:lvl w:ilvl="6" w:tplc="04130001">
      <w:start w:val="1"/>
      <w:numFmt w:val="bullet"/>
      <w:lvlText w:val=""/>
      <w:lvlJc w:val="left"/>
      <w:pPr>
        <w:ind w:left="5106" w:hanging="360"/>
      </w:pPr>
      <w:rPr>
        <w:rFonts w:ascii="Symbol" w:hAnsi="Symbol" w:cs="Times New Roman" w:hint="default"/>
      </w:rPr>
    </w:lvl>
    <w:lvl w:ilvl="7" w:tplc="04130003">
      <w:start w:val="1"/>
      <w:numFmt w:val="bullet"/>
      <w:lvlText w:val="o"/>
      <w:lvlJc w:val="left"/>
      <w:pPr>
        <w:ind w:left="5826" w:hanging="360"/>
      </w:pPr>
      <w:rPr>
        <w:rFonts w:ascii="Courier New" w:hAnsi="Courier New" w:cs="Courier New" w:hint="default"/>
      </w:rPr>
    </w:lvl>
    <w:lvl w:ilvl="8" w:tplc="04130005">
      <w:start w:val="1"/>
      <w:numFmt w:val="bullet"/>
      <w:lvlText w:val=""/>
      <w:lvlJc w:val="left"/>
      <w:pPr>
        <w:ind w:left="6546" w:hanging="360"/>
      </w:pPr>
      <w:rPr>
        <w:rFonts w:ascii="Wingdings" w:hAnsi="Wingdings" w:cs="Times New Roman" w:hint="default"/>
      </w:rPr>
    </w:lvl>
  </w:abstractNum>
  <w:num w:numId="1">
    <w:abstractNumId w:val="4"/>
  </w:num>
  <w:num w:numId="2">
    <w:abstractNumId w:val="19"/>
  </w:num>
  <w:num w:numId="3">
    <w:abstractNumId w:val="17"/>
  </w:num>
  <w:num w:numId="4">
    <w:abstractNumId w:val="21"/>
  </w:num>
  <w:num w:numId="5">
    <w:abstractNumId w:val="12"/>
  </w:num>
  <w:num w:numId="6">
    <w:abstractNumId w:val="2"/>
  </w:num>
  <w:num w:numId="7">
    <w:abstractNumId w:val="6"/>
  </w:num>
  <w:num w:numId="8">
    <w:abstractNumId w:val="9"/>
  </w:num>
  <w:num w:numId="9">
    <w:abstractNumId w:val="3"/>
  </w:num>
  <w:num w:numId="10">
    <w:abstractNumId w:val="5"/>
  </w:num>
  <w:num w:numId="11">
    <w:abstractNumId w:val="16"/>
  </w:num>
  <w:num w:numId="12">
    <w:abstractNumId w:val="13"/>
  </w:num>
  <w:num w:numId="13">
    <w:abstractNumId w:val="14"/>
  </w:num>
  <w:num w:numId="14">
    <w:abstractNumId w:val="22"/>
  </w:num>
  <w:num w:numId="15">
    <w:abstractNumId w:val="7"/>
  </w:num>
  <w:num w:numId="16">
    <w:abstractNumId w:val="18"/>
  </w:num>
  <w:num w:numId="17">
    <w:abstractNumId w:val="20"/>
  </w:num>
  <w:num w:numId="18">
    <w:abstractNumId w:val="8"/>
  </w:num>
  <w:num w:numId="19">
    <w:abstractNumId w:val="1"/>
  </w:num>
  <w:num w:numId="20">
    <w:abstractNumId w:val="11"/>
  </w:num>
  <w:num w:numId="21">
    <w:abstractNumId w:val="15"/>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oNotHyphenateCaps/>
  <w:drawingGridHorizontalSpacing w:val="9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2B"/>
    <w:rsid w:val="00CD03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4CDA2"/>
  <w15:chartTrackingRefBased/>
  <w15:docId w15:val="{31256E03-1E72-419C-9753-66620706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napToGrid w:val="0"/>
      <w:sz w:val="18"/>
      <w:szCs w:val="18"/>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tabs>
        <w:tab w:val="left" w:pos="-1417"/>
        <w:tab w:val="left" w:pos="-851"/>
        <w:tab w:val="left" w:pos="-284"/>
        <w:tab w:val="left" w:pos="369"/>
        <w:tab w:val="left" w:pos="737"/>
        <w:tab w:val="left" w:pos="964"/>
      </w:tabs>
      <w:autoSpaceDE w:val="0"/>
      <w:autoSpaceDN w:val="0"/>
      <w:jc w:val="both"/>
      <w:outlineLvl w:val="1"/>
    </w:pPr>
    <w:rPr>
      <w:i/>
      <w:iCs/>
      <w:spacing w:val="-2"/>
    </w:rPr>
  </w:style>
  <w:style w:type="paragraph" w:styleId="Kop3">
    <w:name w:val="heading 3"/>
    <w:basedOn w:val="Standaard"/>
    <w:next w:val="Standaard"/>
    <w:qFormat/>
    <w:pPr>
      <w:keepNext/>
      <w:pBdr>
        <w:top w:val="single" w:sz="6" w:space="1" w:color="C0C0C0"/>
        <w:left w:val="single" w:sz="6" w:space="1" w:color="C0C0C0"/>
        <w:bottom w:val="single" w:sz="6" w:space="1" w:color="C0C0C0"/>
        <w:right w:val="single" w:sz="6" w:space="1" w:color="C0C0C0"/>
        <w:between w:val="single" w:sz="6" w:space="1" w:color="C0C0C0"/>
      </w:pBdr>
      <w:shd w:val="pct25" w:color="FFFF00" w:fill="FFFFFF"/>
      <w:tabs>
        <w:tab w:val="left" w:pos="-1417"/>
        <w:tab w:val="left" w:pos="-851"/>
        <w:tab w:val="left" w:pos="-284"/>
        <w:tab w:val="left" w:pos="369"/>
        <w:tab w:val="left" w:pos="737"/>
        <w:tab w:val="left" w:pos="964"/>
      </w:tabs>
      <w:outlineLvl w:val="2"/>
    </w:pPr>
    <w:rPr>
      <w:b/>
      <w:bCs/>
      <w:sz w:val="16"/>
      <w:szCs w:val="16"/>
      <w:lang w:val="en-GB"/>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Plattetekst">
    <w:name w:val="Body Text"/>
    <w:basedOn w:val="Standaard"/>
    <w:semiHidden/>
    <w:pPr>
      <w:jc w:val="center"/>
    </w:pPr>
    <w:rPr>
      <w:sz w:val="12"/>
      <w:szCs w:val="12"/>
    </w:rPr>
  </w:style>
  <w:style w:type="paragraph" w:styleId="Ballontekst">
    <w:name w:val="Balloon Text"/>
    <w:basedOn w:val="Standaard"/>
    <w:rPr>
      <w:rFonts w:ascii="Tahoma" w:hAnsi="Tahoma" w:cs="Tahoma"/>
      <w:sz w:val="16"/>
      <w:szCs w:val="16"/>
    </w:rPr>
  </w:style>
  <w:style w:type="paragraph" w:styleId="Plattetekstinspringen">
    <w:name w:val="Body Text Indent"/>
    <w:basedOn w:val="Standaard"/>
    <w:semiHidden/>
    <w:pPr>
      <w:tabs>
        <w:tab w:val="left" w:pos="834"/>
        <w:tab w:val="left" w:pos="1554"/>
        <w:tab w:val="left" w:pos="1794"/>
        <w:tab w:val="left" w:pos="2034"/>
        <w:tab w:val="left" w:pos="2694"/>
        <w:tab w:val="left" w:pos="2977"/>
        <w:tab w:val="left" w:pos="4914"/>
        <w:tab w:val="left" w:pos="6960"/>
      </w:tabs>
      <w:ind w:left="2832" w:hanging="1131"/>
      <w:jc w:val="both"/>
    </w:pPr>
    <w:rPr>
      <w:spacing w:val="-2"/>
    </w:rPr>
  </w:style>
  <w:style w:type="paragraph" w:customStyle="1" w:styleId="Standaardstandie">
    <w:name w:val="Standaard.standie"/>
    <w:pPr>
      <w:tabs>
        <w:tab w:val="left" w:pos="1418"/>
        <w:tab w:val="right" w:pos="9072"/>
      </w:tabs>
      <w:spacing w:line="240" w:lineRule="atLeast"/>
    </w:pPr>
    <w:rPr>
      <w:snapToGrid w:val="0"/>
    </w:rPr>
  </w:style>
  <w:style w:type="paragraph" w:customStyle="1" w:styleId="PCPLaats">
    <w:name w:val="PC+PLaats"/>
    <w:basedOn w:val="Standaard"/>
    <w:pPr>
      <w:tabs>
        <w:tab w:val="right" w:pos="8931"/>
      </w:tabs>
      <w:spacing w:after="800"/>
      <w:jc w:val="both"/>
    </w:pPr>
    <w:rPr>
      <w:rFonts w:ascii="Times New Roman" w:hAnsi="Times New Roman"/>
      <w:sz w:val="22"/>
      <w:szCs w:val="22"/>
    </w:rPr>
  </w:style>
  <w:style w:type="paragraph" w:customStyle="1" w:styleId="Dokument1">
    <w:name w:val="Dokument 1"/>
    <w:pPr>
      <w:keepNext/>
      <w:keepLines/>
      <w:tabs>
        <w:tab w:val="left" w:pos="-720"/>
      </w:tabs>
      <w:suppressAutoHyphens/>
      <w:overflowPunct w:val="0"/>
      <w:autoSpaceDE w:val="0"/>
      <w:autoSpaceDN w:val="0"/>
      <w:adjustRightInd w:val="0"/>
      <w:textAlignment w:val="baseline"/>
    </w:pPr>
    <w:rPr>
      <w:snapToGrid w:val="0"/>
      <w:sz w:val="22"/>
      <w:szCs w:val="22"/>
      <w:lang w:val="en-US"/>
    </w:rPr>
  </w:style>
  <w:style w:type="paragraph" w:styleId="Plattetekstinspringen2">
    <w:name w:val="Body Text Indent 2"/>
    <w:basedOn w:val="Standaard"/>
    <w:semiHidden/>
    <w:pPr>
      <w:tabs>
        <w:tab w:val="left" w:pos="834"/>
        <w:tab w:val="left" w:pos="1554"/>
        <w:tab w:val="left" w:pos="1794"/>
        <w:tab w:val="left" w:pos="2034"/>
        <w:tab w:val="left" w:pos="2835"/>
        <w:tab w:val="left" w:pos="2977"/>
        <w:tab w:val="center" w:pos="3261"/>
        <w:tab w:val="left" w:pos="4080"/>
        <w:tab w:val="left" w:pos="4914"/>
        <w:tab w:val="left" w:pos="6960"/>
      </w:tabs>
      <w:ind w:left="1794"/>
      <w:jc w:val="both"/>
    </w:pPr>
    <w:rPr>
      <w:spacing w:val="-2"/>
    </w:rPr>
  </w:style>
  <w:style w:type="paragraph" w:styleId="Plattetekstinspringen3">
    <w:name w:val="Body Text Indent 3"/>
    <w:basedOn w:val="Standaard"/>
    <w:semiHidden/>
    <w:pPr>
      <w:tabs>
        <w:tab w:val="left" w:pos="834"/>
        <w:tab w:val="left" w:pos="1194"/>
        <w:tab w:val="left" w:pos="1554"/>
        <w:tab w:val="left" w:pos="2034"/>
        <w:tab w:val="left" w:pos="2835"/>
        <w:tab w:val="left" w:pos="2977"/>
        <w:tab w:val="left" w:pos="4914"/>
        <w:tab w:val="left" w:pos="6960"/>
      </w:tabs>
      <w:ind w:left="2977" w:hanging="1276"/>
    </w:pPr>
    <w:rPr>
      <w:spacing w:val="-2"/>
    </w:rPr>
  </w:style>
  <w:style w:type="paragraph" w:styleId="Voetnoottekst">
    <w:name w:val="footnote text"/>
    <w:basedOn w:val="Standaard"/>
    <w:semiHidden/>
    <w:pPr>
      <w:overflowPunct w:val="0"/>
      <w:autoSpaceDE w:val="0"/>
      <w:autoSpaceDN w:val="0"/>
      <w:adjustRightInd w:val="0"/>
      <w:textAlignment w:val="baseline"/>
    </w:pPr>
    <w:rPr>
      <w:rFonts w:ascii="Courier" w:hAnsi="Courier"/>
      <w:sz w:val="20"/>
      <w:szCs w:val="20"/>
    </w:rPr>
  </w:style>
  <w:style w:type="character" w:customStyle="1" w:styleId="VoetnoottekstTeken">
    <w:name w:val="Voetnoottekst Teken"/>
    <w:rPr>
      <w:rFonts w:ascii="Courier" w:hAnsi="Courier"/>
    </w:rPr>
  </w:style>
  <w:style w:type="character" w:styleId="Voetnootmarkering">
    <w:name w:val="footnote reference"/>
    <w:basedOn w:val="Standaardalinea-lettertype"/>
    <w:semiHidden/>
    <w:rPr>
      <w:vertAlign w:val="superscript"/>
    </w:rPr>
  </w:style>
  <w:style w:type="character" w:styleId="Verwijzingopmerking">
    <w:name w:val="annotation reference"/>
    <w:basedOn w:val="Standaardalinea-lettertype"/>
    <w:semiHidden/>
    <w:rPr>
      <w:sz w:val="16"/>
      <w:szCs w:val="16"/>
    </w:rPr>
  </w:style>
  <w:style w:type="paragraph" w:styleId="Tekstopmerking">
    <w:name w:val="annotation text"/>
    <w:basedOn w:val="Standaard"/>
    <w:semiHidden/>
    <w:rPr>
      <w:sz w:val="20"/>
      <w:szCs w:val="20"/>
    </w:rPr>
  </w:style>
  <w:style w:type="character" w:customStyle="1" w:styleId="TekstopmerkingTeken">
    <w:name w:val="Tekst opmerking Teken"/>
    <w:rPr>
      <w:rFonts w:ascii="Verdana" w:hAnsi="Verdana"/>
    </w:rPr>
  </w:style>
  <w:style w:type="paragraph" w:styleId="Onderwerpvanopmerking">
    <w:name w:val="annotation subject"/>
    <w:basedOn w:val="Tekstopmerking"/>
    <w:next w:val="Tekstopmerking"/>
    <w:rPr>
      <w:b/>
      <w:bCs/>
    </w:rPr>
  </w:style>
  <w:style w:type="character" w:customStyle="1" w:styleId="OnderwerpvanopmerkingTeken">
    <w:name w:val="Onderwerp van opmerking Teken"/>
    <w:rPr>
      <w:rFonts w:ascii="Verdana" w:hAnsi="Verdana"/>
      <w:b/>
      <w:bCs/>
    </w:rPr>
  </w:style>
  <w:style w:type="paragraph" w:customStyle="1" w:styleId="ListParagraph">
    <w:name w:val="List Paragraph"/>
    <w:basedOn w:val="Standaard"/>
    <w:pPr>
      <w:widowControl w:val="0"/>
      <w:spacing w:line="260" w:lineRule="atLeast"/>
      <w:ind w:left="720"/>
    </w:pPr>
  </w:style>
  <w:style w:type="character" w:customStyle="1" w:styleId="VoettekstTeken">
    <w:name w:val="Voettekst Teken"/>
    <w:rPr>
      <w:rFonts w:ascii="Verdana" w:hAnsi="Verdana"/>
      <w:sz w:val="24"/>
      <w:szCs w:val="24"/>
    </w:r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02554F5837349BBA4A65AAC069EC0" ma:contentTypeVersion="10" ma:contentTypeDescription="Een nieuw document maken." ma:contentTypeScope="" ma:versionID="c58f9675cb7e6e80faaa832b5027b99d">
  <xsd:schema xmlns:xsd="http://www.w3.org/2001/XMLSchema" xmlns:xs="http://www.w3.org/2001/XMLSchema" xmlns:p="http://schemas.microsoft.com/office/2006/metadata/properties" xmlns:ns2="ffd1f139-b03c-45db-97e2-67ff990e7f83" xmlns:ns3="ad5313bf-3376-410f-833a-3a3792ced392" targetNamespace="http://schemas.microsoft.com/office/2006/metadata/properties" ma:root="true" ma:fieldsID="c715a00c537f87b0f1e4fc915e1a38e6" ns2:_="" ns3:_="">
    <xsd:import namespace="ffd1f139-b03c-45db-97e2-67ff990e7f83"/>
    <xsd:import namespace="ad5313bf-3376-410f-833a-3a3792ced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1f139-b03c-45db-97e2-67ff990e7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313bf-3376-410f-833a-3a3792ced39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621873-807F-4519-BEF5-52DBFDC3B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1f139-b03c-45db-97e2-67ff990e7f83"/>
    <ds:schemaRef ds:uri="ad5313bf-3376-410f-833a-3a3792ce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166EC-9933-46A7-B6F7-6ECB960966F4}">
  <ds:schemaRefs>
    <ds:schemaRef ds:uri="http://schemas.microsoft.com/sharepoint/v3/contenttype/forms"/>
  </ds:schemaRefs>
</ds:datastoreItem>
</file>

<file path=customXml/itemProps3.xml><?xml version="1.0" encoding="utf-8"?>
<ds:datastoreItem xmlns:ds="http://schemas.openxmlformats.org/officeDocument/2006/customXml" ds:itemID="{8A78062A-6158-4B6D-9766-41D2A295E836}">
  <ds:schemaRefs>
    <ds:schemaRef ds:uri="ffd1f139-b03c-45db-97e2-67ff990e7f83"/>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ad5313bf-3376-410f-833a-3a3792ced39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1300</Words>
  <Characters>7156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Model Contract for Leasing Self-contained Residential Space to Doctoral Candidates (July 2016)</vt:lpstr>
    </vt:vector>
  </TitlesOfParts>
  <Company>abc</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Contract for Leasing Self-contained Residential Space to Doctoral Candidates (July 2016)</dc:title>
  <dc:subject/>
  <dc:creator>Bedaux</dc:creator>
  <cp:keywords/>
  <dc:description/>
  <cp:lastModifiedBy>Jos Bakker</cp:lastModifiedBy>
  <cp:revision>2</cp:revision>
  <cp:lastPrinted>2007-04-07T11:21:00Z</cp:lastPrinted>
  <dcterms:created xsi:type="dcterms:W3CDTF">2020-07-07T15:51:00Z</dcterms:created>
  <dcterms:modified xsi:type="dcterms:W3CDTF">2020-07-07T15:51:00Z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fbbf15d11064cc88b4ab60e2dd008fd">
    <vt:lpwstr>Huurrecht|5fe38ab0-9ad5-4a0f-8ba0-6669a65d4a97</vt:lpwstr>
  </property>
  <property fmtid="{D5CDD505-2E9C-101B-9397-08002B2CF9AE}" pid="3" name="TaxCatchAll">
    <vt:lpwstr>1;#Huurrecht|5fe38ab0-9ad5-4a0f-8ba0-6669a65d4a97</vt:lpwstr>
  </property>
  <property fmtid="{D5CDD505-2E9C-101B-9397-08002B2CF9AE}" pid="4" name="_dlc_DocId">
    <vt:lpwstr>195914</vt:lpwstr>
  </property>
  <property fmtid="{D5CDD505-2E9C-101B-9397-08002B2CF9AE}" pid="5" name="_dlc_DocIdItemGuid">
    <vt:lpwstr>fb334097-16f9-4c48-a2a6-32fc055040e5</vt:lpwstr>
  </property>
  <property fmtid="{D5CDD505-2E9C-101B-9397-08002B2CF9AE}" pid="6" name="_dlc_DocIdUrl">
    <vt:lpwstr>http://sp195/Data/207140/_layouts/15/DocIdRedir.aspx?ID=195914, 195914</vt:lpwstr>
  </property>
  <property fmtid="{D5CDD505-2E9C-101B-9397-08002B2CF9AE}" pid="7" name="MatterCode">
    <vt:lpwstr>207140</vt:lpwstr>
  </property>
  <property fmtid="{D5CDD505-2E9C-101B-9397-08002B2CF9AE}" pid="8" name="ClientCode">
    <vt:lpwstr>AEDES02</vt:lpwstr>
  </property>
  <property fmtid="{D5CDD505-2E9C-101B-9397-08002B2CF9AE}" pid="9" name="ClientName">
    <vt:lpwstr>Aedes</vt:lpwstr>
  </property>
  <property fmtid="{D5CDD505-2E9C-101B-9397-08002B2CF9AE}" pid="10" name="MatterName">
    <vt:lpwstr>Aedes/model contr tijd verhuur</vt:lpwstr>
  </property>
  <property fmtid="{D5CDD505-2E9C-101B-9397-08002B2CF9AE}" pid="11" name="Rechtsgebied">
    <vt:lpwstr>1;#Huurrecht|5fe38ab0-9ad5-4a0f-8ba0-6669a65d4a97</vt:lpwstr>
  </property>
</Properties>
</file>